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CAA" w:rsidRPr="000A3B40" w:rsidRDefault="00830CAA" w:rsidP="00830CAA">
      <w:pPr>
        <w:jc w:val="both"/>
        <w:rPr>
          <w:rFonts w:cs="Arial"/>
          <w:b/>
          <w:szCs w:val="24"/>
        </w:rPr>
      </w:pPr>
      <w:r w:rsidRPr="000A3B40">
        <w:rPr>
          <w:rFonts w:cs="Arial"/>
          <w:b/>
          <w:szCs w:val="24"/>
        </w:rPr>
        <w:t>SCOTTISH FORESTRY EXECUTIVE TEAM</w:t>
      </w:r>
    </w:p>
    <w:p w:rsidR="00830CAA" w:rsidRDefault="00830CAA" w:rsidP="00830CAA">
      <w:pPr>
        <w:keepNext/>
        <w:jc w:val="both"/>
        <w:outlineLvl w:val="1"/>
        <w:rPr>
          <w:rFonts w:cs="Arial"/>
          <w:b/>
          <w:bCs/>
          <w:iCs/>
          <w:szCs w:val="24"/>
        </w:rPr>
      </w:pPr>
    </w:p>
    <w:p w:rsidR="00830CAA" w:rsidRPr="000A3B40" w:rsidRDefault="00830CAA" w:rsidP="00830CAA">
      <w:pPr>
        <w:keepNext/>
        <w:jc w:val="both"/>
        <w:outlineLvl w:val="1"/>
        <w:rPr>
          <w:rFonts w:cs="Arial"/>
          <w:b/>
          <w:bCs/>
          <w:iCs/>
          <w:szCs w:val="24"/>
        </w:rPr>
      </w:pPr>
      <w:r w:rsidRPr="000A3B40">
        <w:rPr>
          <w:rFonts w:cs="Arial"/>
          <w:b/>
          <w:bCs/>
          <w:iCs/>
          <w:szCs w:val="24"/>
        </w:rPr>
        <w:t>Minutes</w:t>
      </w:r>
      <w:r>
        <w:rPr>
          <w:rFonts w:cs="Arial"/>
          <w:b/>
          <w:bCs/>
          <w:iCs/>
          <w:szCs w:val="24"/>
        </w:rPr>
        <w:t xml:space="preserve"> </w:t>
      </w:r>
      <w:r w:rsidR="00BF7FE4">
        <w:rPr>
          <w:rFonts w:cs="Arial"/>
          <w:b/>
          <w:bCs/>
          <w:iCs/>
          <w:szCs w:val="24"/>
        </w:rPr>
        <w:t>(</w:t>
      </w:r>
      <w:bookmarkStart w:id="0" w:name="_GoBack"/>
      <w:bookmarkEnd w:id="0"/>
      <w:r w:rsidR="00BF7FE4">
        <w:rPr>
          <w:rFonts w:cs="Arial"/>
          <w:b/>
          <w:bCs/>
          <w:iCs/>
          <w:szCs w:val="24"/>
        </w:rPr>
        <w:t>Approved)</w:t>
      </w:r>
    </w:p>
    <w:p w:rsidR="00830CAA" w:rsidRPr="000A3B40" w:rsidRDefault="00830CAA" w:rsidP="00830CAA">
      <w:pPr>
        <w:jc w:val="both"/>
        <w:rPr>
          <w:rFonts w:cs="Arial"/>
          <w:szCs w:val="24"/>
        </w:rPr>
      </w:pPr>
    </w:p>
    <w:p w:rsidR="00830CAA" w:rsidRPr="000A3B40" w:rsidRDefault="00830CAA" w:rsidP="00830CAA">
      <w:pPr>
        <w:jc w:val="both"/>
        <w:rPr>
          <w:rFonts w:cs="Arial"/>
          <w:b/>
          <w:szCs w:val="24"/>
        </w:rPr>
      </w:pPr>
      <w:r>
        <w:rPr>
          <w:rFonts w:cs="Arial"/>
          <w:b/>
          <w:szCs w:val="24"/>
        </w:rPr>
        <w:t>Tuesday 27</w:t>
      </w:r>
      <w:r w:rsidRPr="00830CAA">
        <w:rPr>
          <w:rFonts w:cs="Arial"/>
          <w:b/>
          <w:szCs w:val="24"/>
          <w:vertAlign w:val="superscript"/>
        </w:rPr>
        <w:t>th</w:t>
      </w:r>
      <w:r>
        <w:rPr>
          <w:rFonts w:cs="Arial"/>
          <w:b/>
          <w:szCs w:val="24"/>
        </w:rPr>
        <w:t xml:space="preserve"> October 2020</w:t>
      </w:r>
    </w:p>
    <w:p w:rsidR="00830CAA" w:rsidRPr="000A3B40" w:rsidRDefault="00830CAA" w:rsidP="00830CAA">
      <w:pPr>
        <w:jc w:val="both"/>
        <w:rPr>
          <w:rFonts w:cs="Arial"/>
          <w:b/>
          <w:szCs w:val="24"/>
        </w:rPr>
      </w:pPr>
    </w:p>
    <w:p w:rsidR="00830CAA" w:rsidRPr="000A3B40" w:rsidRDefault="00830CAA" w:rsidP="00830CAA">
      <w:pPr>
        <w:jc w:val="both"/>
        <w:rPr>
          <w:rFonts w:cs="Arial"/>
          <w:b/>
          <w:szCs w:val="24"/>
        </w:rPr>
      </w:pPr>
      <w:r w:rsidRPr="000A3B40">
        <w:rPr>
          <w:rFonts w:cs="Arial"/>
          <w:b/>
          <w:szCs w:val="24"/>
        </w:rPr>
        <w:t>SET Attendees:</w:t>
      </w:r>
      <w:r w:rsidRPr="000A3B40">
        <w:rPr>
          <w:rFonts w:cs="Arial"/>
          <w:b/>
          <w:szCs w:val="24"/>
        </w:rPr>
        <w:tab/>
      </w:r>
      <w:r w:rsidRPr="000A3B40">
        <w:rPr>
          <w:rFonts w:cs="Arial"/>
          <w:b/>
          <w:szCs w:val="24"/>
        </w:rPr>
        <w:tab/>
      </w:r>
      <w:r w:rsidRPr="000A3B40">
        <w:rPr>
          <w:rFonts w:cs="Arial"/>
          <w:b/>
          <w:szCs w:val="24"/>
        </w:rPr>
        <w:tab/>
      </w:r>
      <w:r w:rsidRPr="000A3B40">
        <w:rPr>
          <w:rFonts w:cs="Arial"/>
          <w:b/>
          <w:szCs w:val="24"/>
        </w:rPr>
        <w:tab/>
      </w:r>
      <w:r w:rsidRPr="000A3B40">
        <w:rPr>
          <w:rFonts w:cs="Arial"/>
          <w:b/>
          <w:szCs w:val="24"/>
        </w:rPr>
        <w:tab/>
      </w:r>
      <w:r w:rsidRPr="000A3B40">
        <w:rPr>
          <w:rFonts w:cs="Arial"/>
          <w:b/>
          <w:szCs w:val="24"/>
        </w:rPr>
        <w:tab/>
        <w:t>In Attendance:</w:t>
      </w:r>
    </w:p>
    <w:p w:rsidR="00830CAA" w:rsidRPr="000A3B40" w:rsidRDefault="00830CAA" w:rsidP="00830CAA">
      <w:pPr>
        <w:jc w:val="both"/>
        <w:rPr>
          <w:rFonts w:cs="Arial"/>
          <w:szCs w:val="24"/>
        </w:rPr>
      </w:pPr>
    </w:p>
    <w:p w:rsidR="00830CAA" w:rsidRPr="00A21AC9" w:rsidRDefault="00830CAA" w:rsidP="00830CAA">
      <w:pPr>
        <w:tabs>
          <w:tab w:val="left" w:pos="5812"/>
        </w:tabs>
        <w:jc w:val="both"/>
        <w:rPr>
          <w:rFonts w:cs="Arial"/>
          <w:szCs w:val="24"/>
          <w:lang w:val="fr-FR"/>
        </w:rPr>
      </w:pPr>
      <w:r w:rsidRPr="000A3B40">
        <w:rPr>
          <w:rFonts w:cs="Arial"/>
          <w:szCs w:val="24"/>
        </w:rPr>
        <w:t>Dave Signorini (Chair)</w:t>
      </w:r>
      <w:r w:rsidRPr="000A3B40">
        <w:rPr>
          <w:rFonts w:cs="Arial"/>
          <w:szCs w:val="24"/>
          <w:lang w:val="fr-FR"/>
        </w:rPr>
        <w:t xml:space="preserve"> </w:t>
      </w:r>
      <w:r w:rsidRPr="000A3B40">
        <w:rPr>
          <w:rFonts w:cs="Arial"/>
          <w:szCs w:val="24"/>
          <w:lang w:val="fr-FR"/>
        </w:rPr>
        <w:tab/>
        <w:t>Marelle Dalziel (MD)</w:t>
      </w:r>
    </w:p>
    <w:p w:rsidR="00830CAA" w:rsidRPr="000A3B40" w:rsidRDefault="00830CAA" w:rsidP="00830CAA">
      <w:pPr>
        <w:tabs>
          <w:tab w:val="left" w:pos="5812"/>
        </w:tabs>
        <w:jc w:val="both"/>
        <w:rPr>
          <w:rFonts w:cs="Arial"/>
          <w:szCs w:val="24"/>
        </w:rPr>
      </w:pPr>
      <w:r w:rsidRPr="000A3B40">
        <w:rPr>
          <w:rFonts w:cs="Arial"/>
          <w:szCs w:val="24"/>
        </w:rPr>
        <w:t>Brendan Callaghan (BC)</w:t>
      </w:r>
      <w:r w:rsidRPr="000A3B40">
        <w:rPr>
          <w:rFonts w:cs="Arial"/>
          <w:b/>
          <w:szCs w:val="24"/>
        </w:rPr>
        <w:tab/>
      </w:r>
      <w:r>
        <w:rPr>
          <w:rFonts w:cs="Arial"/>
          <w:szCs w:val="24"/>
        </w:rPr>
        <w:t>Marliese Richmond (Minutes)</w:t>
      </w:r>
    </w:p>
    <w:p w:rsidR="00830CAA" w:rsidRPr="00F94FCA" w:rsidRDefault="00830CAA" w:rsidP="00830CAA">
      <w:pPr>
        <w:tabs>
          <w:tab w:val="left" w:pos="5812"/>
        </w:tabs>
        <w:jc w:val="both"/>
        <w:rPr>
          <w:rFonts w:cs="Arial"/>
          <w:color w:val="000000" w:themeColor="text1"/>
          <w:szCs w:val="24"/>
        </w:rPr>
      </w:pPr>
      <w:r>
        <w:rPr>
          <w:rFonts w:cs="Arial"/>
          <w:szCs w:val="24"/>
        </w:rPr>
        <w:t>Rosetta Forbes (</w:t>
      </w:r>
      <w:proofErr w:type="spellStart"/>
      <w:r>
        <w:rPr>
          <w:rFonts w:cs="Arial"/>
          <w:szCs w:val="24"/>
        </w:rPr>
        <w:t>RF</w:t>
      </w:r>
      <w:proofErr w:type="spellEnd"/>
      <w:r>
        <w:rPr>
          <w:rFonts w:cs="Arial"/>
          <w:szCs w:val="24"/>
        </w:rPr>
        <w:t>)</w:t>
      </w:r>
      <w:r>
        <w:rPr>
          <w:rFonts w:cs="Arial"/>
          <w:szCs w:val="24"/>
        </w:rPr>
        <w:tab/>
        <w:t>Bob Frost</w:t>
      </w:r>
      <w:r w:rsidRPr="00F94FCA">
        <w:rPr>
          <w:rFonts w:cs="Arial"/>
          <w:color w:val="000000" w:themeColor="text1"/>
          <w:szCs w:val="24"/>
        </w:rPr>
        <w:t xml:space="preserve"> (</w:t>
      </w:r>
      <w:r w:rsidRPr="00830CAA">
        <w:rPr>
          <w:rFonts w:cs="Arial"/>
          <w:color w:val="FF0000"/>
          <w:szCs w:val="24"/>
        </w:rPr>
        <w:t>Item 4</w:t>
      </w:r>
      <w:r w:rsidRPr="00F94FCA">
        <w:rPr>
          <w:rFonts w:cs="Arial"/>
          <w:color w:val="000000" w:themeColor="text1"/>
          <w:szCs w:val="24"/>
        </w:rPr>
        <w:t>)</w:t>
      </w:r>
    </w:p>
    <w:p w:rsidR="00830CAA" w:rsidRPr="000A3B40" w:rsidRDefault="00830CAA" w:rsidP="00830CAA">
      <w:pPr>
        <w:tabs>
          <w:tab w:val="left" w:pos="5812"/>
        </w:tabs>
        <w:jc w:val="both"/>
        <w:rPr>
          <w:rFonts w:cs="Arial"/>
          <w:szCs w:val="24"/>
        </w:rPr>
      </w:pPr>
      <w:r w:rsidRPr="00F94FCA">
        <w:rPr>
          <w:rFonts w:cs="Arial"/>
          <w:color w:val="000000" w:themeColor="text1"/>
          <w:szCs w:val="24"/>
        </w:rPr>
        <w:t>John Dougan (JD)</w:t>
      </w:r>
      <w:r w:rsidRPr="00F94FCA">
        <w:rPr>
          <w:rFonts w:cs="Arial"/>
          <w:color w:val="000000" w:themeColor="text1"/>
          <w:szCs w:val="24"/>
        </w:rPr>
        <w:tab/>
      </w:r>
      <w:r>
        <w:rPr>
          <w:rFonts w:cs="Arial"/>
          <w:szCs w:val="24"/>
        </w:rPr>
        <w:tab/>
      </w:r>
    </w:p>
    <w:p w:rsidR="00830CAA" w:rsidRPr="00015D2A" w:rsidRDefault="00BF7FE4" w:rsidP="00830CAA">
      <w:pPr>
        <w:tabs>
          <w:tab w:val="left" w:pos="5670"/>
        </w:tabs>
        <w:jc w:val="both"/>
        <w:rPr>
          <w:rFonts w:cs="Arial"/>
          <w:b/>
          <w:szCs w:val="24"/>
        </w:rPr>
      </w:pPr>
      <w:r>
        <w:rPr>
          <w:rFonts w:cs="Arial"/>
          <w:szCs w:val="24"/>
        </w:rPr>
        <w:t xml:space="preserve">Ross </w:t>
      </w:r>
      <w:proofErr w:type="spellStart"/>
      <w:r>
        <w:rPr>
          <w:rFonts w:cs="Arial"/>
          <w:szCs w:val="24"/>
        </w:rPr>
        <w:t>MacH</w:t>
      </w:r>
      <w:r w:rsidR="00830CAA" w:rsidRPr="000A3B40">
        <w:rPr>
          <w:rFonts w:cs="Arial"/>
          <w:szCs w:val="24"/>
        </w:rPr>
        <w:t>ardie</w:t>
      </w:r>
      <w:proofErr w:type="spellEnd"/>
      <w:r w:rsidR="00830CAA" w:rsidRPr="000A3B40">
        <w:rPr>
          <w:rFonts w:cs="Arial"/>
          <w:szCs w:val="24"/>
        </w:rPr>
        <w:t xml:space="preserve"> (RM)</w:t>
      </w:r>
    </w:p>
    <w:p w:rsidR="00830CAA" w:rsidRPr="000A3B40" w:rsidRDefault="00830CAA" w:rsidP="00830CAA">
      <w:pPr>
        <w:tabs>
          <w:tab w:val="left" w:pos="6300"/>
        </w:tabs>
        <w:jc w:val="both"/>
        <w:rPr>
          <w:rFonts w:cs="Arial"/>
          <w:szCs w:val="24"/>
        </w:rPr>
      </w:pPr>
      <w:r>
        <w:rPr>
          <w:rFonts w:cs="Arial"/>
          <w:szCs w:val="24"/>
        </w:rPr>
        <w:t>Alan Hampson (JH</w:t>
      </w:r>
      <w:r w:rsidRPr="000A3B40">
        <w:rPr>
          <w:rFonts w:cs="Arial"/>
          <w:szCs w:val="24"/>
        </w:rPr>
        <w:t>)</w:t>
      </w:r>
    </w:p>
    <w:p w:rsidR="00830CAA" w:rsidRDefault="00830CAA" w:rsidP="00830CAA">
      <w:pPr>
        <w:tabs>
          <w:tab w:val="left" w:pos="6300"/>
        </w:tabs>
        <w:jc w:val="both"/>
        <w:rPr>
          <w:rFonts w:cs="Arial"/>
          <w:szCs w:val="24"/>
        </w:rPr>
      </w:pPr>
      <w:r>
        <w:rPr>
          <w:rFonts w:cs="Arial"/>
          <w:szCs w:val="24"/>
        </w:rPr>
        <w:t>Jonathan Taylor (JT)</w:t>
      </w:r>
    </w:p>
    <w:p w:rsidR="00830CAA" w:rsidRPr="000A3B40" w:rsidRDefault="00830CAA" w:rsidP="00830CAA">
      <w:pPr>
        <w:tabs>
          <w:tab w:val="left" w:pos="6300"/>
        </w:tabs>
        <w:jc w:val="both"/>
        <w:rPr>
          <w:rFonts w:cs="Arial"/>
          <w:szCs w:val="24"/>
        </w:rPr>
      </w:pPr>
    </w:p>
    <w:p w:rsidR="00830CAA" w:rsidRDefault="00830CAA" w:rsidP="00830CAA">
      <w:pPr>
        <w:tabs>
          <w:tab w:val="left" w:pos="6300"/>
        </w:tabs>
        <w:jc w:val="both"/>
        <w:rPr>
          <w:rFonts w:cs="Arial"/>
          <w:szCs w:val="24"/>
        </w:rPr>
      </w:pPr>
      <w:r w:rsidRPr="000A3B40">
        <w:rPr>
          <w:rFonts w:cs="Arial"/>
          <w:b/>
          <w:szCs w:val="24"/>
        </w:rPr>
        <w:t>Summary of action points</w:t>
      </w:r>
      <w:r w:rsidRPr="000A3B40">
        <w:rPr>
          <w:rFonts w:cs="Arial"/>
          <w:szCs w:val="24"/>
        </w:rPr>
        <w:t>:</w:t>
      </w:r>
    </w:p>
    <w:p w:rsidR="00830CAA" w:rsidRPr="000A3B40" w:rsidRDefault="00830CAA" w:rsidP="00830CAA">
      <w:pPr>
        <w:tabs>
          <w:tab w:val="left" w:pos="6300"/>
        </w:tabs>
        <w:jc w:val="both"/>
        <w:rPr>
          <w:rFonts w:cs="Arial"/>
          <w:szCs w:val="24"/>
        </w:rPr>
      </w:pPr>
    </w:p>
    <w:p w:rsidR="00830CAA" w:rsidRPr="000A3B40" w:rsidRDefault="00830CAA" w:rsidP="00830CAA">
      <w:pPr>
        <w:tabs>
          <w:tab w:val="left" w:pos="6300"/>
        </w:tabs>
        <w:jc w:val="both"/>
        <w:rPr>
          <w:rFonts w:cs="Arial"/>
          <w:szCs w:val="24"/>
        </w:rPr>
      </w:pPr>
    </w:p>
    <w:tbl>
      <w:tblPr>
        <w:tblpPr w:leftFromText="180" w:rightFromText="180" w:vertAnchor="text" w:tblpY="1"/>
        <w:tblOverlap w:val="neve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3404"/>
        <w:gridCol w:w="1417"/>
        <w:gridCol w:w="1417"/>
        <w:gridCol w:w="1843"/>
      </w:tblGrid>
      <w:tr w:rsidR="00830CAA" w:rsidRPr="000A3B40" w:rsidTr="000712E6">
        <w:trPr>
          <w:trHeight w:val="158"/>
          <w:tblHeader/>
        </w:trPr>
        <w:tc>
          <w:tcPr>
            <w:tcW w:w="14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30CAA" w:rsidRPr="000A3B40" w:rsidRDefault="00830CAA" w:rsidP="000712E6">
            <w:pPr>
              <w:jc w:val="both"/>
              <w:rPr>
                <w:rFonts w:cs="Arial"/>
                <w:b/>
                <w:szCs w:val="24"/>
              </w:rPr>
            </w:pPr>
            <w:r w:rsidRPr="000A3B40">
              <w:rPr>
                <w:rFonts w:cs="Arial"/>
                <w:b/>
                <w:szCs w:val="24"/>
              </w:rPr>
              <w:t>Ref:</w:t>
            </w:r>
          </w:p>
        </w:tc>
        <w:tc>
          <w:tcPr>
            <w:tcW w:w="34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30CAA" w:rsidRPr="000A3B40" w:rsidRDefault="00830CAA" w:rsidP="000712E6">
            <w:pPr>
              <w:rPr>
                <w:rFonts w:cs="Arial"/>
                <w:b/>
                <w:szCs w:val="24"/>
              </w:rPr>
            </w:pPr>
            <w:r w:rsidRPr="000A3B40">
              <w:rPr>
                <w:rFonts w:cs="Arial"/>
                <w:b/>
                <w:szCs w:val="24"/>
              </w:rPr>
              <w:t>Action</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30CAA" w:rsidRPr="000A3B40" w:rsidRDefault="00830CAA" w:rsidP="000712E6">
            <w:pPr>
              <w:rPr>
                <w:rFonts w:cs="Arial"/>
                <w:b/>
                <w:szCs w:val="24"/>
              </w:rPr>
            </w:pPr>
            <w:r w:rsidRPr="000A3B40">
              <w:rPr>
                <w:rFonts w:cs="Arial"/>
                <w:b/>
                <w:szCs w:val="24"/>
              </w:rPr>
              <w:t>SET Lead</w:t>
            </w:r>
            <w:r>
              <w:rPr>
                <w:rFonts w:cs="Arial"/>
                <w:b/>
                <w:szCs w:val="24"/>
              </w:rPr>
              <w:t>/Staff Member</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30CAA" w:rsidRPr="000A3B40" w:rsidRDefault="00830CAA" w:rsidP="000712E6">
            <w:pPr>
              <w:jc w:val="both"/>
              <w:rPr>
                <w:rFonts w:cs="Arial"/>
                <w:b/>
                <w:szCs w:val="24"/>
              </w:rPr>
            </w:pPr>
            <w:r w:rsidRPr="000A3B40">
              <w:rPr>
                <w:rFonts w:cs="Arial"/>
                <w:b/>
                <w:szCs w:val="24"/>
              </w:rPr>
              <w:t>Target Date</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30CAA" w:rsidRPr="000A3B40" w:rsidRDefault="00830CAA" w:rsidP="000712E6">
            <w:pPr>
              <w:jc w:val="both"/>
              <w:rPr>
                <w:rFonts w:cs="Arial"/>
                <w:b/>
                <w:szCs w:val="24"/>
              </w:rPr>
            </w:pPr>
            <w:r w:rsidRPr="000A3B40">
              <w:rPr>
                <w:rFonts w:cs="Arial"/>
                <w:b/>
                <w:szCs w:val="24"/>
              </w:rPr>
              <w:t>Status</w:t>
            </w:r>
          </w:p>
        </w:tc>
      </w:tr>
      <w:tr w:rsidR="00830CAA" w:rsidRPr="000A3B40" w:rsidTr="000712E6">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830CAA" w:rsidRDefault="00830CAA" w:rsidP="000712E6">
            <w:pPr>
              <w:ind w:left="-108"/>
              <w:jc w:val="both"/>
              <w:rPr>
                <w:rFonts w:cs="Arial"/>
                <w:color w:val="000000"/>
                <w:szCs w:val="24"/>
              </w:rPr>
            </w:pPr>
            <w:r>
              <w:rPr>
                <w:rFonts w:cs="Arial"/>
                <w:color w:val="000000"/>
                <w:szCs w:val="24"/>
              </w:rPr>
              <w:t>AP 65/August</w:t>
            </w:r>
          </w:p>
        </w:tc>
        <w:tc>
          <w:tcPr>
            <w:tcW w:w="3404" w:type="dxa"/>
            <w:tcBorders>
              <w:top w:val="single" w:sz="4" w:space="0" w:color="auto"/>
              <w:left w:val="single" w:sz="4" w:space="0" w:color="auto"/>
              <w:bottom w:val="single" w:sz="4" w:space="0" w:color="auto"/>
              <w:right w:val="single" w:sz="4" w:space="0" w:color="auto"/>
            </w:tcBorders>
            <w:vAlign w:val="center"/>
          </w:tcPr>
          <w:p w:rsidR="00830CAA" w:rsidRDefault="00830CAA" w:rsidP="000712E6">
            <w:pPr>
              <w:tabs>
                <w:tab w:val="left" w:pos="6300"/>
              </w:tabs>
              <w:rPr>
                <w:rFonts w:cs="Arial"/>
                <w:szCs w:val="24"/>
              </w:rPr>
            </w:pPr>
            <w:r>
              <w:rPr>
                <w:rFonts w:cs="Arial"/>
                <w:szCs w:val="24"/>
              </w:rPr>
              <w:t xml:space="preserve">MD and AH to work together to develop detailed mentoring proposal.  </w:t>
            </w:r>
          </w:p>
        </w:tc>
        <w:tc>
          <w:tcPr>
            <w:tcW w:w="1417" w:type="dxa"/>
            <w:tcBorders>
              <w:top w:val="single" w:sz="4" w:space="0" w:color="auto"/>
              <w:left w:val="single" w:sz="4" w:space="0" w:color="auto"/>
              <w:bottom w:val="single" w:sz="4" w:space="0" w:color="auto"/>
              <w:right w:val="single" w:sz="4" w:space="0" w:color="auto"/>
            </w:tcBorders>
            <w:vAlign w:val="center"/>
          </w:tcPr>
          <w:p w:rsidR="00830CAA" w:rsidRDefault="00830CAA" w:rsidP="000712E6">
            <w:pPr>
              <w:rPr>
                <w:rFonts w:cs="Arial"/>
                <w:szCs w:val="24"/>
              </w:rPr>
            </w:pPr>
          </w:p>
          <w:p w:rsidR="00830CAA" w:rsidRDefault="00830CAA" w:rsidP="000712E6">
            <w:pPr>
              <w:rPr>
                <w:rFonts w:cs="Arial"/>
                <w:szCs w:val="24"/>
              </w:rPr>
            </w:pPr>
            <w:r>
              <w:rPr>
                <w:rFonts w:cs="Arial"/>
                <w:szCs w:val="24"/>
              </w:rPr>
              <w:t>MD</w:t>
            </w:r>
          </w:p>
          <w:p w:rsidR="00830CAA" w:rsidRDefault="00830CAA" w:rsidP="000712E6">
            <w:pPr>
              <w:rPr>
                <w:rFonts w:cs="Arial"/>
                <w:szCs w:val="24"/>
              </w:rPr>
            </w:pPr>
            <w:r>
              <w:rPr>
                <w:rFonts w:cs="Arial"/>
                <w:szCs w:val="24"/>
              </w:rPr>
              <w:t>AH</w:t>
            </w:r>
          </w:p>
          <w:p w:rsidR="00830CAA" w:rsidRDefault="00830CAA" w:rsidP="000712E6">
            <w:pPr>
              <w:rPr>
                <w:rFonts w:cs="Arial"/>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30CAA" w:rsidRDefault="00830CAA" w:rsidP="000712E6">
            <w:pPr>
              <w:jc w:val="both"/>
              <w:rPr>
                <w:rFonts w:cs="Arial"/>
                <w:szCs w:val="24"/>
              </w:rPr>
            </w:pPr>
            <w:r>
              <w:rPr>
                <w:rFonts w:cs="Arial"/>
                <w:szCs w:val="24"/>
              </w:rPr>
              <w:t>ASAP</w:t>
            </w:r>
          </w:p>
        </w:tc>
        <w:tc>
          <w:tcPr>
            <w:tcW w:w="1843" w:type="dxa"/>
            <w:tcBorders>
              <w:top w:val="single" w:sz="4" w:space="0" w:color="auto"/>
              <w:left w:val="single" w:sz="4" w:space="0" w:color="auto"/>
              <w:bottom w:val="single" w:sz="4" w:space="0" w:color="auto"/>
              <w:right w:val="single" w:sz="4" w:space="0" w:color="auto"/>
            </w:tcBorders>
            <w:vAlign w:val="center"/>
          </w:tcPr>
          <w:p w:rsidR="00830CAA" w:rsidRDefault="00830CAA" w:rsidP="000712E6">
            <w:pPr>
              <w:jc w:val="both"/>
              <w:rPr>
                <w:rFonts w:cs="Arial"/>
                <w:szCs w:val="24"/>
              </w:rPr>
            </w:pPr>
            <w:r>
              <w:rPr>
                <w:rFonts w:cs="Arial"/>
                <w:szCs w:val="24"/>
              </w:rPr>
              <w:t xml:space="preserve">Outstanding </w:t>
            </w:r>
          </w:p>
        </w:tc>
      </w:tr>
      <w:tr w:rsidR="00830CAA" w:rsidRPr="000A3B40" w:rsidTr="000712E6">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830CAA" w:rsidRDefault="00830CAA" w:rsidP="00830CAA">
            <w:pPr>
              <w:ind w:left="-108"/>
              <w:jc w:val="both"/>
              <w:rPr>
                <w:rFonts w:cs="Arial"/>
                <w:color w:val="000000"/>
                <w:szCs w:val="24"/>
              </w:rPr>
            </w:pPr>
            <w:r>
              <w:rPr>
                <w:rFonts w:cs="Arial"/>
                <w:color w:val="000000"/>
                <w:szCs w:val="24"/>
              </w:rPr>
              <w:t>AP 68/October</w:t>
            </w:r>
          </w:p>
        </w:tc>
        <w:tc>
          <w:tcPr>
            <w:tcW w:w="3404" w:type="dxa"/>
            <w:tcBorders>
              <w:top w:val="single" w:sz="4" w:space="0" w:color="auto"/>
              <w:left w:val="single" w:sz="4" w:space="0" w:color="auto"/>
              <w:bottom w:val="single" w:sz="4" w:space="0" w:color="auto"/>
              <w:right w:val="single" w:sz="4" w:space="0" w:color="auto"/>
            </w:tcBorders>
            <w:vAlign w:val="center"/>
          </w:tcPr>
          <w:p w:rsidR="00830CAA" w:rsidRPr="00F94FCA" w:rsidRDefault="0070430E" w:rsidP="0070430E">
            <w:pPr>
              <w:tabs>
                <w:tab w:val="left" w:pos="6300"/>
              </w:tabs>
              <w:rPr>
                <w:rFonts w:cs="Arial"/>
                <w:szCs w:val="24"/>
              </w:rPr>
            </w:pPr>
            <w:r>
              <w:rPr>
                <w:rFonts w:cs="Arial"/>
                <w:szCs w:val="24"/>
              </w:rPr>
              <w:t>Work with FLS to review</w:t>
            </w:r>
            <w:r w:rsidR="00830CAA" w:rsidRPr="00463756">
              <w:rPr>
                <w:rFonts w:cs="Arial"/>
                <w:szCs w:val="24"/>
              </w:rPr>
              <w:t xml:space="preserve"> </w:t>
            </w:r>
            <w:r>
              <w:rPr>
                <w:rFonts w:cs="Arial"/>
                <w:szCs w:val="24"/>
              </w:rPr>
              <w:t xml:space="preserve">options for managing </w:t>
            </w:r>
            <w:r w:rsidR="00830CAA" w:rsidRPr="00463756">
              <w:rPr>
                <w:rFonts w:cs="Arial"/>
                <w:szCs w:val="24"/>
              </w:rPr>
              <w:t>extensive areas</w:t>
            </w:r>
            <w:r w:rsidR="00830CAA">
              <w:rPr>
                <w:rFonts w:cs="Arial"/>
                <w:szCs w:val="24"/>
              </w:rPr>
              <w:t xml:space="preserve"> of </w:t>
            </w:r>
            <w:r w:rsidR="00830CAA" w:rsidRPr="00463756">
              <w:rPr>
                <w:rFonts w:cs="Arial"/>
                <w:bCs/>
                <w:i/>
                <w:iCs/>
                <w:szCs w:val="24"/>
              </w:rPr>
              <w:t xml:space="preserve"> </w:t>
            </w:r>
            <w:proofErr w:type="spellStart"/>
            <w:r>
              <w:rPr>
                <w:rFonts w:cs="Arial"/>
                <w:bCs/>
                <w:i/>
                <w:iCs/>
                <w:szCs w:val="24"/>
              </w:rPr>
              <w:t>P.ram</w:t>
            </w:r>
            <w:proofErr w:type="spellEnd"/>
            <w:r>
              <w:rPr>
                <w:rFonts w:cs="Arial"/>
                <w:bCs/>
                <w:i/>
                <w:iCs/>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830CAA" w:rsidRDefault="0070430E" w:rsidP="000712E6">
            <w:pPr>
              <w:rPr>
                <w:rFonts w:cs="Arial"/>
                <w:szCs w:val="24"/>
              </w:rPr>
            </w:pPr>
            <w:r>
              <w:rPr>
                <w:rFonts w:cs="Arial"/>
                <w:szCs w:val="24"/>
              </w:rPr>
              <w:t>AH</w:t>
            </w:r>
          </w:p>
        </w:tc>
        <w:tc>
          <w:tcPr>
            <w:tcW w:w="1417" w:type="dxa"/>
            <w:tcBorders>
              <w:top w:val="single" w:sz="4" w:space="0" w:color="auto"/>
              <w:left w:val="single" w:sz="4" w:space="0" w:color="auto"/>
              <w:bottom w:val="single" w:sz="4" w:space="0" w:color="auto"/>
              <w:right w:val="single" w:sz="4" w:space="0" w:color="auto"/>
            </w:tcBorders>
            <w:vAlign w:val="center"/>
          </w:tcPr>
          <w:p w:rsidR="00830CAA" w:rsidRDefault="0070430E" w:rsidP="000712E6">
            <w:pPr>
              <w:jc w:val="both"/>
              <w:rPr>
                <w:rFonts w:cs="Arial"/>
                <w:szCs w:val="24"/>
              </w:rPr>
            </w:pPr>
            <w:r>
              <w:rPr>
                <w:rFonts w:cs="Arial"/>
                <w:szCs w:val="24"/>
              </w:rPr>
              <w:t>Next SET</w:t>
            </w:r>
          </w:p>
        </w:tc>
        <w:tc>
          <w:tcPr>
            <w:tcW w:w="1843" w:type="dxa"/>
            <w:tcBorders>
              <w:top w:val="single" w:sz="4" w:space="0" w:color="auto"/>
              <w:left w:val="single" w:sz="4" w:space="0" w:color="auto"/>
              <w:bottom w:val="single" w:sz="4" w:space="0" w:color="auto"/>
              <w:right w:val="single" w:sz="4" w:space="0" w:color="auto"/>
            </w:tcBorders>
            <w:vAlign w:val="center"/>
          </w:tcPr>
          <w:p w:rsidR="00830CAA" w:rsidRDefault="00830CAA" w:rsidP="000712E6">
            <w:pPr>
              <w:jc w:val="both"/>
              <w:rPr>
                <w:rFonts w:cs="Arial"/>
                <w:szCs w:val="24"/>
              </w:rPr>
            </w:pPr>
          </w:p>
        </w:tc>
      </w:tr>
      <w:tr w:rsidR="00830CAA" w:rsidRPr="000A3B40" w:rsidTr="000712E6">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830CAA" w:rsidRDefault="00830CAA" w:rsidP="000712E6">
            <w:pPr>
              <w:ind w:left="-108"/>
              <w:jc w:val="both"/>
              <w:rPr>
                <w:rFonts w:cs="Arial"/>
                <w:color w:val="000000"/>
                <w:szCs w:val="24"/>
              </w:rPr>
            </w:pPr>
            <w:r>
              <w:rPr>
                <w:rFonts w:cs="Arial"/>
                <w:color w:val="000000"/>
                <w:szCs w:val="24"/>
              </w:rPr>
              <w:t>AP 69/October</w:t>
            </w:r>
          </w:p>
        </w:tc>
        <w:tc>
          <w:tcPr>
            <w:tcW w:w="3404" w:type="dxa"/>
            <w:tcBorders>
              <w:top w:val="single" w:sz="4" w:space="0" w:color="auto"/>
              <w:left w:val="single" w:sz="4" w:space="0" w:color="auto"/>
              <w:bottom w:val="single" w:sz="4" w:space="0" w:color="auto"/>
              <w:right w:val="single" w:sz="4" w:space="0" w:color="auto"/>
            </w:tcBorders>
            <w:vAlign w:val="center"/>
          </w:tcPr>
          <w:p w:rsidR="00830CAA" w:rsidRPr="00F94FCA" w:rsidRDefault="0070430E" w:rsidP="0070430E">
            <w:pPr>
              <w:tabs>
                <w:tab w:val="left" w:pos="6300"/>
              </w:tabs>
              <w:rPr>
                <w:rFonts w:cs="Arial"/>
                <w:szCs w:val="24"/>
              </w:rPr>
            </w:pPr>
            <w:r>
              <w:rPr>
                <w:rFonts w:cs="Arial"/>
                <w:szCs w:val="24"/>
              </w:rPr>
              <w:t>Consider</w:t>
            </w:r>
            <w:r w:rsidR="00830CAA" w:rsidRPr="00463756">
              <w:rPr>
                <w:rFonts w:cs="Arial"/>
                <w:szCs w:val="24"/>
              </w:rPr>
              <w:t xml:space="preserve"> option of re-entering an arrangement with FLS, rather than continuing working with </w:t>
            </w:r>
            <w:proofErr w:type="spellStart"/>
            <w:r w:rsidR="00830CAA" w:rsidRPr="00463756">
              <w:rPr>
                <w:rFonts w:cs="Arial"/>
                <w:szCs w:val="24"/>
              </w:rPr>
              <w:t>SGLD</w:t>
            </w:r>
            <w:proofErr w:type="spellEnd"/>
            <w:r>
              <w:rPr>
                <w:rFonts w:cs="Arial"/>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70430E" w:rsidRDefault="0070430E" w:rsidP="000712E6">
            <w:pPr>
              <w:rPr>
                <w:rFonts w:cs="Arial"/>
                <w:szCs w:val="24"/>
              </w:rPr>
            </w:pPr>
            <w:r w:rsidRPr="00463756">
              <w:rPr>
                <w:rFonts w:cs="Arial"/>
                <w:szCs w:val="24"/>
              </w:rPr>
              <w:t>A</w:t>
            </w:r>
            <w:r>
              <w:rPr>
                <w:rFonts w:cs="Arial"/>
                <w:szCs w:val="24"/>
              </w:rPr>
              <w:t>H</w:t>
            </w:r>
          </w:p>
          <w:p w:rsidR="0070430E" w:rsidRDefault="0070430E" w:rsidP="000712E6">
            <w:pPr>
              <w:rPr>
                <w:rFonts w:cs="Arial"/>
                <w:szCs w:val="24"/>
              </w:rPr>
            </w:pPr>
            <w:proofErr w:type="spellStart"/>
            <w:r>
              <w:rPr>
                <w:rFonts w:cs="Arial"/>
                <w:szCs w:val="24"/>
              </w:rPr>
              <w:t>RMcH</w:t>
            </w:r>
            <w:proofErr w:type="spellEnd"/>
          </w:p>
          <w:p w:rsidR="00830CAA" w:rsidRDefault="0070430E" w:rsidP="000712E6">
            <w:pPr>
              <w:rPr>
                <w:rFonts w:cs="Arial"/>
                <w:szCs w:val="24"/>
              </w:rPr>
            </w:pPr>
            <w:r w:rsidRPr="00463756">
              <w:rPr>
                <w:rFonts w:cs="Arial"/>
                <w:szCs w:val="24"/>
              </w:rPr>
              <w:t>BC</w:t>
            </w:r>
          </w:p>
        </w:tc>
        <w:tc>
          <w:tcPr>
            <w:tcW w:w="1417" w:type="dxa"/>
            <w:tcBorders>
              <w:top w:val="single" w:sz="4" w:space="0" w:color="auto"/>
              <w:left w:val="single" w:sz="4" w:space="0" w:color="auto"/>
              <w:bottom w:val="single" w:sz="4" w:space="0" w:color="auto"/>
              <w:right w:val="single" w:sz="4" w:space="0" w:color="auto"/>
            </w:tcBorders>
            <w:vAlign w:val="center"/>
          </w:tcPr>
          <w:p w:rsidR="00830CAA" w:rsidRDefault="00830CAA" w:rsidP="000712E6">
            <w:pPr>
              <w:jc w:val="both"/>
              <w:rPr>
                <w:rFonts w:cs="Arial"/>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30CAA" w:rsidRDefault="00830CAA" w:rsidP="000712E6">
            <w:pPr>
              <w:jc w:val="both"/>
              <w:rPr>
                <w:rFonts w:cs="Arial"/>
                <w:szCs w:val="24"/>
              </w:rPr>
            </w:pPr>
          </w:p>
        </w:tc>
      </w:tr>
      <w:tr w:rsidR="00830CAA" w:rsidRPr="000A3B40" w:rsidTr="000712E6">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830CAA" w:rsidRDefault="00830CAA" w:rsidP="00830CAA">
            <w:pPr>
              <w:ind w:left="-108"/>
              <w:jc w:val="both"/>
              <w:rPr>
                <w:rFonts w:cs="Arial"/>
                <w:color w:val="000000"/>
                <w:szCs w:val="24"/>
              </w:rPr>
            </w:pPr>
            <w:r>
              <w:rPr>
                <w:rFonts w:cs="Arial"/>
                <w:color w:val="000000"/>
                <w:szCs w:val="24"/>
              </w:rPr>
              <w:t>AP 70/October</w:t>
            </w:r>
          </w:p>
        </w:tc>
        <w:tc>
          <w:tcPr>
            <w:tcW w:w="3404" w:type="dxa"/>
            <w:tcBorders>
              <w:top w:val="single" w:sz="4" w:space="0" w:color="auto"/>
              <w:left w:val="single" w:sz="4" w:space="0" w:color="auto"/>
              <w:bottom w:val="single" w:sz="4" w:space="0" w:color="auto"/>
              <w:right w:val="single" w:sz="4" w:space="0" w:color="auto"/>
            </w:tcBorders>
            <w:vAlign w:val="center"/>
          </w:tcPr>
          <w:p w:rsidR="00830CAA" w:rsidRPr="00F94FCA" w:rsidRDefault="00830CAA" w:rsidP="00830CAA">
            <w:pPr>
              <w:tabs>
                <w:tab w:val="left" w:pos="6300"/>
              </w:tabs>
              <w:rPr>
                <w:rFonts w:cs="Arial"/>
                <w:szCs w:val="24"/>
              </w:rPr>
            </w:pPr>
            <w:r>
              <w:rPr>
                <w:rFonts w:cs="Arial"/>
                <w:szCs w:val="24"/>
              </w:rPr>
              <w:t>Grade, advertise and recruit for post of professional support for Chief Forester</w:t>
            </w:r>
          </w:p>
        </w:tc>
        <w:tc>
          <w:tcPr>
            <w:tcW w:w="1417" w:type="dxa"/>
            <w:tcBorders>
              <w:top w:val="single" w:sz="4" w:space="0" w:color="auto"/>
              <w:left w:val="single" w:sz="4" w:space="0" w:color="auto"/>
              <w:bottom w:val="single" w:sz="4" w:space="0" w:color="auto"/>
              <w:right w:val="single" w:sz="4" w:space="0" w:color="auto"/>
            </w:tcBorders>
            <w:vAlign w:val="center"/>
          </w:tcPr>
          <w:p w:rsidR="00830CAA" w:rsidRDefault="0070430E" w:rsidP="000712E6">
            <w:pPr>
              <w:rPr>
                <w:rFonts w:cs="Arial"/>
                <w:szCs w:val="24"/>
              </w:rPr>
            </w:pPr>
            <w:r>
              <w:rPr>
                <w:rFonts w:cs="Arial"/>
                <w:szCs w:val="24"/>
              </w:rPr>
              <w:t>MD</w:t>
            </w:r>
          </w:p>
        </w:tc>
        <w:tc>
          <w:tcPr>
            <w:tcW w:w="1417" w:type="dxa"/>
            <w:tcBorders>
              <w:top w:val="single" w:sz="4" w:space="0" w:color="auto"/>
              <w:left w:val="single" w:sz="4" w:space="0" w:color="auto"/>
              <w:bottom w:val="single" w:sz="4" w:space="0" w:color="auto"/>
              <w:right w:val="single" w:sz="4" w:space="0" w:color="auto"/>
            </w:tcBorders>
            <w:vAlign w:val="center"/>
          </w:tcPr>
          <w:p w:rsidR="00830CAA" w:rsidRDefault="00830CAA" w:rsidP="000712E6">
            <w:pPr>
              <w:jc w:val="both"/>
              <w:rPr>
                <w:rFonts w:cs="Arial"/>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30CAA" w:rsidRDefault="00830CAA" w:rsidP="000712E6">
            <w:pPr>
              <w:jc w:val="both"/>
              <w:rPr>
                <w:rFonts w:cs="Arial"/>
                <w:szCs w:val="24"/>
              </w:rPr>
            </w:pPr>
          </w:p>
        </w:tc>
      </w:tr>
      <w:tr w:rsidR="00830CAA" w:rsidRPr="000A3B40" w:rsidTr="000712E6">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830CAA" w:rsidRDefault="00830CAA" w:rsidP="000712E6">
            <w:pPr>
              <w:ind w:left="-108"/>
              <w:jc w:val="both"/>
              <w:rPr>
                <w:rFonts w:cs="Arial"/>
                <w:color w:val="000000"/>
                <w:szCs w:val="24"/>
              </w:rPr>
            </w:pPr>
            <w:r>
              <w:rPr>
                <w:rFonts w:cs="Arial"/>
                <w:color w:val="000000"/>
                <w:szCs w:val="24"/>
              </w:rPr>
              <w:t>AP 71/October</w:t>
            </w:r>
          </w:p>
        </w:tc>
        <w:tc>
          <w:tcPr>
            <w:tcW w:w="3404" w:type="dxa"/>
            <w:tcBorders>
              <w:top w:val="single" w:sz="4" w:space="0" w:color="auto"/>
              <w:left w:val="single" w:sz="4" w:space="0" w:color="auto"/>
              <w:bottom w:val="single" w:sz="4" w:space="0" w:color="auto"/>
              <w:right w:val="single" w:sz="4" w:space="0" w:color="auto"/>
            </w:tcBorders>
            <w:vAlign w:val="center"/>
          </w:tcPr>
          <w:p w:rsidR="00830CAA" w:rsidRPr="00F94FCA" w:rsidRDefault="00830CAA" w:rsidP="000712E6">
            <w:pPr>
              <w:tabs>
                <w:tab w:val="left" w:pos="6300"/>
              </w:tabs>
              <w:rPr>
                <w:rFonts w:cs="Arial"/>
                <w:szCs w:val="24"/>
              </w:rPr>
            </w:pPr>
            <w:r>
              <w:rPr>
                <w:rFonts w:cs="Arial"/>
                <w:szCs w:val="24"/>
              </w:rPr>
              <w:t xml:space="preserve">Review Strategic Risk Register </w:t>
            </w:r>
          </w:p>
        </w:tc>
        <w:tc>
          <w:tcPr>
            <w:tcW w:w="1417" w:type="dxa"/>
            <w:tcBorders>
              <w:top w:val="single" w:sz="4" w:space="0" w:color="auto"/>
              <w:left w:val="single" w:sz="4" w:space="0" w:color="auto"/>
              <w:bottom w:val="single" w:sz="4" w:space="0" w:color="auto"/>
              <w:right w:val="single" w:sz="4" w:space="0" w:color="auto"/>
            </w:tcBorders>
            <w:vAlign w:val="center"/>
          </w:tcPr>
          <w:p w:rsidR="00830CAA" w:rsidRDefault="0070430E" w:rsidP="000712E6">
            <w:pPr>
              <w:rPr>
                <w:rFonts w:cs="Arial"/>
                <w:szCs w:val="24"/>
              </w:rPr>
            </w:pPr>
            <w:r>
              <w:rPr>
                <w:rFonts w:cs="Arial"/>
                <w:szCs w:val="24"/>
              </w:rPr>
              <w:t>JT/MR</w:t>
            </w:r>
          </w:p>
        </w:tc>
        <w:tc>
          <w:tcPr>
            <w:tcW w:w="1417" w:type="dxa"/>
            <w:tcBorders>
              <w:top w:val="single" w:sz="4" w:space="0" w:color="auto"/>
              <w:left w:val="single" w:sz="4" w:space="0" w:color="auto"/>
              <w:bottom w:val="single" w:sz="4" w:space="0" w:color="auto"/>
              <w:right w:val="single" w:sz="4" w:space="0" w:color="auto"/>
            </w:tcBorders>
            <w:vAlign w:val="center"/>
          </w:tcPr>
          <w:p w:rsidR="00830CAA" w:rsidRDefault="00830CAA" w:rsidP="000712E6">
            <w:pPr>
              <w:jc w:val="both"/>
              <w:rPr>
                <w:rFonts w:cs="Arial"/>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30CAA" w:rsidRDefault="00830CAA" w:rsidP="000712E6">
            <w:pPr>
              <w:jc w:val="both"/>
              <w:rPr>
                <w:rFonts w:cs="Arial"/>
                <w:szCs w:val="24"/>
              </w:rPr>
            </w:pPr>
          </w:p>
        </w:tc>
      </w:tr>
      <w:tr w:rsidR="00830CAA" w:rsidRPr="000A3B40" w:rsidTr="000712E6">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830CAA" w:rsidRDefault="00830CAA" w:rsidP="000712E6">
            <w:pPr>
              <w:ind w:left="-108"/>
              <w:jc w:val="both"/>
              <w:rPr>
                <w:rFonts w:cs="Arial"/>
                <w:color w:val="000000"/>
                <w:szCs w:val="24"/>
              </w:rPr>
            </w:pPr>
            <w:r>
              <w:rPr>
                <w:rFonts w:cs="Arial"/>
                <w:color w:val="000000"/>
                <w:szCs w:val="24"/>
              </w:rPr>
              <w:t>AP 72/October</w:t>
            </w:r>
          </w:p>
        </w:tc>
        <w:tc>
          <w:tcPr>
            <w:tcW w:w="3404" w:type="dxa"/>
            <w:tcBorders>
              <w:top w:val="single" w:sz="4" w:space="0" w:color="auto"/>
              <w:left w:val="single" w:sz="4" w:space="0" w:color="auto"/>
              <w:bottom w:val="single" w:sz="4" w:space="0" w:color="auto"/>
              <w:right w:val="single" w:sz="4" w:space="0" w:color="auto"/>
            </w:tcBorders>
            <w:vAlign w:val="center"/>
          </w:tcPr>
          <w:p w:rsidR="00830CAA" w:rsidRPr="00F94FCA" w:rsidRDefault="00830CAA" w:rsidP="000712E6">
            <w:pPr>
              <w:tabs>
                <w:tab w:val="left" w:pos="6300"/>
              </w:tabs>
              <w:rPr>
                <w:rFonts w:cs="Arial"/>
                <w:szCs w:val="24"/>
              </w:rPr>
            </w:pPr>
            <w:r>
              <w:rPr>
                <w:rFonts w:cs="Arial"/>
                <w:szCs w:val="24"/>
              </w:rPr>
              <w:t>Update EDI Plan to incorporate action around options to increase opportunities at more senior level and enable more diversity</w:t>
            </w:r>
          </w:p>
        </w:tc>
        <w:tc>
          <w:tcPr>
            <w:tcW w:w="1417" w:type="dxa"/>
            <w:tcBorders>
              <w:top w:val="single" w:sz="4" w:space="0" w:color="auto"/>
              <w:left w:val="single" w:sz="4" w:space="0" w:color="auto"/>
              <w:bottom w:val="single" w:sz="4" w:space="0" w:color="auto"/>
              <w:right w:val="single" w:sz="4" w:space="0" w:color="auto"/>
            </w:tcBorders>
            <w:vAlign w:val="center"/>
          </w:tcPr>
          <w:p w:rsidR="00830CAA" w:rsidRDefault="0070430E" w:rsidP="000712E6">
            <w:pPr>
              <w:rPr>
                <w:rFonts w:cs="Arial"/>
                <w:szCs w:val="24"/>
              </w:rPr>
            </w:pPr>
            <w:r>
              <w:rPr>
                <w:rFonts w:cs="Arial"/>
                <w:szCs w:val="24"/>
              </w:rPr>
              <w:t>MD</w:t>
            </w:r>
          </w:p>
        </w:tc>
        <w:tc>
          <w:tcPr>
            <w:tcW w:w="1417" w:type="dxa"/>
            <w:tcBorders>
              <w:top w:val="single" w:sz="4" w:space="0" w:color="auto"/>
              <w:left w:val="single" w:sz="4" w:space="0" w:color="auto"/>
              <w:bottom w:val="single" w:sz="4" w:space="0" w:color="auto"/>
              <w:right w:val="single" w:sz="4" w:space="0" w:color="auto"/>
            </w:tcBorders>
            <w:vAlign w:val="center"/>
          </w:tcPr>
          <w:p w:rsidR="00830CAA" w:rsidRDefault="00830CAA" w:rsidP="000712E6">
            <w:pPr>
              <w:jc w:val="both"/>
              <w:rPr>
                <w:rFonts w:cs="Arial"/>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30CAA" w:rsidRDefault="00830CAA" w:rsidP="000712E6">
            <w:pPr>
              <w:jc w:val="both"/>
              <w:rPr>
                <w:rFonts w:cs="Arial"/>
                <w:szCs w:val="24"/>
              </w:rPr>
            </w:pPr>
          </w:p>
        </w:tc>
      </w:tr>
      <w:tr w:rsidR="00830CAA" w:rsidRPr="000A3B40" w:rsidTr="000712E6">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830CAA" w:rsidRDefault="00830CAA" w:rsidP="000712E6">
            <w:pPr>
              <w:ind w:left="-108"/>
              <w:jc w:val="both"/>
              <w:rPr>
                <w:rFonts w:cs="Arial"/>
                <w:color w:val="000000"/>
                <w:szCs w:val="24"/>
              </w:rPr>
            </w:pPr>
            <w:r>
              <w:rPr>
                <w:rFonts w:cs="Arial"/>
                <w:color w:val="000000"/>
                <w:szCs w:val="24"/>
              </w:rPr>
              <w:t>AP 73/October</w:t>
            </w:r>
          </w:p>
        </w:tc>
        <w:tc>
          <w:tcPr>
            <w:tcW w:w="3404" w:type="dxa"/>
            <w:tcBorders>
              <w:top w:val="single" w:sz="4" w:space="0" w:color="auto"/>
              <w:left w:val="single" w:sz="4" w:space="0" w:color="auto"/>
              <w:bottom w:val="single" w:sz="4" w:space="0" w:color="auto"/>
              <w:right w:val="single" w:sz="4" w:space="0" w:color="auto"/>
            </w:tcBorders>
            <w:vAlign w:val="center"/>
          </w:tcPr>
          <w:p w:rsidR="00830CAA" w:rsidRPr="00F94FCA" w:rsidRDefault="00830CAA" w:rsidP="000712E6">
            <w:pPr>
              <w:tabs>
                <w:tab w:val="left" w:pos="6300"/>
              </w:tabs>
              <w:rPr>
                <w:rFonts w:cs="Arial"/>
                <w:szCs w:val="24"/>
              </w:rPr>
            </w:pPr>
            <w:r>
              <w:rPr>
                <w:rFonts w:cs="Arial"/>
                <w:szCs w:val="24"/>
              </w:rPr>
              <w:t>Plan how to update and communication progress on implementation of Scotland’s Forestry Strategy with staff/SAG/external stakeholders</w:t>
            </w:r>
          </w:p>
        </w:tc>
        <w:tc>
          <w:tcPr>
            <w:tcW w:w="1417" w:type="dxa"/>
            <w:tcBorders>
              <w:top w:val="single" w:sz="4" w:space="0" w:color="auto"/>
              <w:left w:val="single" w:sz="4" w:space="0" w:color="auto"/>
              <w:bottom w:val="single" w:sz="4" w:space="0" w:color="auto"/>
              <w:right w:val="single" w:sz="4" w:space="0" w:color="auto"/>
            </w:tcBorders>
            <w:vAlign w:val="center"/>
          </w:tcPr>
          <w:p w:rsidR="00830CAA" w:rsidRDefault="0070430E" w:rsidP="000712E6">
            <w:pPr>
              <w:rPr>
                <w:rFonts w:cs="Arial"/>
                <w:szCs w:val="24"/>
              </w:rPr>
            </w:pPr>
            <w:r>
              <w:rPr>
                <w:rFonts w:cs="Arial"/>
                <w:szCs w:val="24"/>
              </w:rPr>
              <w:t>AH</w:t>
            </w:r>
          </w:p>
          <w:p w:rsidR="0070430E" w:rsidRDefault="0070430E" w:rsidP="000712E6">
            <w:pPr>
              <w:rPr>
                <w:rFonts w:cs="Arial"/>
                <w:szCs w:val="24"/>
              </w:rPr>
            </w:pPr>
            <w:r>
              <w:rPr>
                <w:rFonts w:cs="Arial"/>
                <w:szCs w:val="24"/>
              </w:rPr>
              <w:t xml:space="preserve">BF </w:t>
            </w:r>
          </w:p>
          <w:p w:rsidR="0070430E" w:rsidRDefault="0070430E" w:rsidP="000712E6">
            <w:pPr>
              <w:rPr>
                <w:rFonts w:cs="Arial"/>
                <w:szCs w:val="24"/>
              </w:rPr>
            </w:pPr>
            <w:r>
              <w:rPr>
                <w:rFonts w:cs="Arial"/>
                <w:szCs w:val="24"/>
              </w:rPr>
              <w:t>JT</w:t>
            </w:r>
          </w:p>
          <w:p w:rsidR="0070430E" w:rsidRDefault="0070430E" w:rsidP="000712E6">
            <w:pPr>
              <w:rPr>
                <w:rFonts w:cs="Arial"/>
                <w:szCs w:val="24"/>
              </w:rPr>
            </w:pPr>
            <w:r>
              <w:rPr>
                <w:rFonts w:cs="Arial"/>
                <w:szCs w:val="24"/>
              </w:rPr>
              <w:t>Lauren Szylarski</w:t>
            </w:r>
          </w:p>
        </w:tc>
        <w:tc>
          <w:tcPr>
            <w:tcW w:w="1417" w:type="dxa"/>
            <w:tcBorders>
              <w:top w:val="single" w:sz="4" w:space="0" w:color="auto"/>
              <w:left w:val="single" w:sz="4" w:space="0" w:color="auto"/>
              <w:bottom w:val="single" w:sz="4" w:space="0" w:color="auto"/>
              <w:right w:val="single" w:sz="4" w:space="0" w:color="auto"/>
            </w:tcBorders>
            <w:vAlign w:val="center"/>
          </w:tcPr>
          <w:p w:rsidR="00830CAA" w:rsidRDefault="00830CAA" w:rsidP="000712E6">
            <w:pPr>
              <w:jc w:val="both"/>
              <w:rPr>
                <w:rFonts w:cs="Arial"/>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30CAA" w:rsidRDefault="00830CAA" w:rsidP="000712E6">
            <w:pPr>
              <w:jc w:val="both"/>
              <w:rPr>
                <w:rFonts w:cs="Arial"/>
                <w:szCs w:val="24"/>
              </w:rPr>
            </w:pPr>
          </w:p>
        </w:tc>
      </w:tr>
      <w:tr w:rsidR="00830CAA" w:rsidRPr="000A3B40" w:rsidTr="000712E6">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830CAA" w:rsidRDefault="00830CAA" w:rsidP="000712E6">
            <w:pPr>
              <w:ind w:left="-108"/>
              <w:jc w:val="both"/>
              <w:rPr>
                <w:rFonts w:cs="Arial"/>
                <w:color w:val="000000"/>
                <w:szCs w:val="24"/>
              </w:rPr>
            </w:pPr>
            <w:r>
              <w:rPr>
                <w:rFonts w:cs="Arial"/>
                <w:color w:val="000000"/>
                <w:szCs w:val="24"/>
              </w:rPr>
              <w:lastRenderedPageBreak/>
              <w:t>AP 74/October</w:t>
            </w:r>
          </w:p>
        </w:tc>
        <w:tc>
          <w:tcPr>
            <w:tcW w:w="3404" w:type="dxa"/>
            <w:tcBorders>
              <w:top w:val="single" w:sz="4" w:space="0" w:color="auto"/>
              <w:left w:val="single" w:sz="4" w:space="0" w:color="auto"/>
              <w:bottom w:val="single" w:sz="4" w:space="0" w:color="auto"/>
              <w:right w:val="single" w:sz="4" w:space="0" w:color="auto"/>
            </w:tcBorders>
            <w:vAlign w:val="center"/>
          </w:tcPr>
          <w:p w:rsidR="00830CAA" w:rsidRPr="0070430E" w:rsidRDefault="0070430E" w:rsidP="0070430E">
            <w:r>
              <w:t>Establish</w:t>
            </w:r>
            <w:r w:rsidR="00830CAA">
              <w:t xml:space="preserve"> </w:t>
            </w:r>
            <w:r>
              <w:t xml:space="preserve">critical time point for grants when planning work around EU Exit and obtain </w:t>
            </w:r>
            <w:r w:rsidR="00830CAA">
              <w:t xml:space="preserve">clear statement on what is required from </w:t>
            </w:r>
            <w:proofErr w:type="spellStart"/>
            <w:r w:rsidR="00830CAA">
              <w:t>SGLD</w:t>
            </w:r>
            <w:proofErr w:type="spellEnd"/>
            <w:r w:rsidR="00830CAA">
              <w:t>.</w:t>
            </w:r>
          </w:p>
        </w:tc>
        <w:tc>
          <w:tcPr>
            <w:tcW w:w="1417" w:type="dxa"/>
            <w:tcBorders>
              <w:top w:val="single" w:sz="4" w:space="0" w:color="auto"/>
              <w:left w:val="single" w:sz="4" w:space="0" w:color="auto"/>
              <w:bottom w:val="single" w:sz="4" w:space="0" w:color="auto"/>
              <w:right w:val="single" w:sz="4" w:space="0" w:color="auto"/>
            </w:tcBorders>
            <w:vAlign w:val="center"/>
          </w:tcPr>
          <w:p w:rsidR="0070430E" w:rsidRDefault="0070430E" w:rsidP="000712E6">
            <w:r>
              <w:t>BC</w:t>
            </w:r>
          </w:p>
          <w:p w:rsidR="0070430E" w:rsidRDefault="0070430E" w:rsidP="000712E6">
            <w:r>
              <w:t>BF</w:t>
            </w:r>
          </w:p>
          <w:p w:rsidR="0070430E" w:rsidRDefault="0070430E" w:rsidP="000712E6">
            <w:r>
              <w:t>AH</w:t>
            </w:r>
          </w:p>
          <w:p w:rsidR="00830CAA" w:rsidRDefault="0070430E" w:rsidP="000712E6">
            <w:pPr>
              <w:rPr>
                <w:rFonts w:cs="Arial"/>
                <w:szCs w:val="24"/>
              </w:rPr>
            </w:pPr>
            <w:proofErr w:type="spellStart"/>
            <w:r>
              <w:t>RMcH</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830CAA" w:rsidRDefault="00830CAA" w:rsidP="000712E6">
            <w:pPr>
              <w:jc w:val="both"/>
              <w:rPr>
                <w:rFonts w:cs="Arial"/>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30CAA" w:rsidRDefault="00830CAA" w:rsidP="000712E6">
            <w:pPr>
              <w:jc w:val="both"/>
              <w:rPr>
                <w:rFonts w:cs="Arial"/>
                <w:szCs w:val="24"/>
              </w:rPr>
            </w:pPr>
          </w:p>
        </w:tc>
      </w:tr>
      <w:tr w:rsidR="00830CAA" w:rsidRPr="000A3B40" w:rsidTr="000712E6">
        <w:trPr>
          <w:trHeight w:val="600"/>
        </w:trPr>
        <w:tc>
          <w:tcPr>
            <w:tcW w:w="1411" w:type="dxa"/>
            <w:tcBorders>
              <w:top w:val="single" w:sz="4" w:space="0" w:color="auto"/>
              <w:left w:val="single" w:sz="4" w:space="0" w:color="auto"/>
              <w:bottom w:val="single" w:sz="4" w:space="0" w:color="auto"/>
              <w:right w:val="single" w:sz="4" w:space="0" w:color="auto"/>
            </w:tcBorders>
            <w:vAlign w:val="center"/>
          </w:tcPr>
          <w:p w:rsidR="00830CAA" w:rsidRDefault="00830CAA" w:rsidP="00830CAA">
            <w:pPr>
              <w:ind w:left="-108"/>
              <w:jc w:val="both"/>
              <w:rPr>
                <w:rFonts w:cs="Arial"/>
                <w:color w:val="000000"/>
                <w:szCs w:val="24"/>
              </w:rPr>
            </w:pPr>
            <w:r>
              <w:rPr>
                <w:rFonts w:cs="Arial"/>
                <w:color w:val="000000"/>
                <w:szCs w:val="24"/>
              </w:rPr>
              <w:t>AP 75/October</w:t>
            </w:r>
          </w:p>
        </w:tc>
        <w:tc>
          <w:tcPr>
            <w:tcW w:w="3404" w:type="dxa"/>
            <w:tcBorders>
              <w:top w:val="single" w:sz="4" w:space="0" w:color="auto"/>
              <w:left w:val="single" w:sz="4" w:space="0" w:color="auto"/>
              <w:bottom w:val="single" w:sz="4" w:space="0" w:color="auto"/>
              <w:right w:val="single" w:sz="4" w:space="0" w:color="auto"/>
            </w:tcBorders>
            <w:vAlign w:val="center"/>
          </w:tcPr>
          <w:p w:rsidR="00830CAA" w:rsidRDefault="00830CAA" w:rsidP="00830CAA">
            <w:r>
              <w:t xml:space="preserve">Submit project plan for sustainability reporting </w:t>
            </w:r>
          </w:p>
        </w:tc>
        <w:tc>
          <w:tcPr>
            <w:tcW w:w="1417" w:type="dxa"/>
            <w:tcBorders>
              <w:top w:val="single" w:sz="4" w:space="0" w:color="auto"/>
              <w:left w:val="single" w:sz="4" w:space="0" w:color="auto"/>
              <w:bottom w:val="single" w:sz="4" w:space="0" w:color="auto"/>
              <w:right w:val="single" w:sz="4" w:space="0" w:color="auto"/>
            </w:tcBorders>
            <w:vAlign w:val="center"/>
          </w:tcPr>
          <w:p w:rsidR="00830CAA" w:rsidRDefault="0070430E" w:rsidP="000712E6">
            <w:pPr>
              <w:rPr>
                <w:rFonts w:cs="Arial"/>
                <w:szCs w:val="24"/>
              </w:rPr>
            </w:pPr>
            <w:r>
              <w:rPr>
                <w:rFonts w:cs="Arial"/>
                <w:szCs w:val="24"/>
              </w:rPr>
              <w:t>MR</w:t>
            </w:r>
          </w:p>
          <w:p w:rsidR="0070430E" w:rsidRDefault="0070430E" w:rsidP="000712E6">
            <w:pPr>
              <w:rPr>
                <w:rFonts w:cs="Arial"/>
                <w:szCs w:val="24"/>
              </w:rPr>
            </w:pPr>
            <w:r>
              <w:rPr>
                <w:rFonts w:cs="Arial"/>
                <w:szCs w:val="24"/>
              </w:rPr>
              <w:t>JT</w:t>
            </w:r>
          </w:p>
        </w:tc>
        <w:tc>
          <w:tcPr>
            <w:tcW w:w="1417" w:type="dxa"/>
            <w:tcBorders>
              <w:top w:val="single" w:sz="4" w:space="0" w:color="auto"/>
              <w:left w:val="single" w:sz="4" w:space="0" w:color="auto"/>
              <w:bottom w:val="single" w:sz="4" w:space="0" w:color="auto"/>
              <w:right w:val="single" w:sz="4" w:space="0" w:color="auto"/>
            </w:tcBorders>
            <w:vAlign w:val="center"/>
          </w:tcPr>
          <w:p w:rsidR="00830CAA" w:rsidRDefault="00830CAA" w:rsidP="000712E6">
            <w:pPr>
              <w:jc w:val="both"/>
              <w:rPr>
                <w:rFonts w:cs="Arial"/>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30CAA" w:rsidRDefault="00830CAA" w:rsidP="000712E6">
            <w:pPr>
              <w:jc w:val="both"/>
              <w:rPr>
                <w:rFonts w:cs="Arial"/>
                <w:szCs w:val="24"/>
              </w:rPr>
            </w:pPr>
          </w:p>
        </w:tc>
      </w:tr>
    </w:tbl>
    <w:p w:rsidR="00830CAA" w:rsidRPr="000A3B40" w:rsidRDefault="00830CAA" w:rsidP="00830CAA">
      <w:pPr>
        <w:tabs>
          <w:tab w:val="left" w:pos="6300"/>
        </w:tabs>
        <w:jc w:val="both"/>
        <w:rPr>
          <w:rFonts w:cs="Arial"/>
          <w:szCs w:val="24"/>
        </w:rPr>
      </w:pPr>
    </w:p>
    <w:p w:rsidR="004D4D71" w:rsidRDefault="004D4D71" w:rsidP="00B561C0"/>
    <w:p w:rsidR="004D4D71" w:rsidRPr="004D4D71" w:rsidRDefault="0070430E" w:rsidP="004D4D71">
      <w:pPr>
        <w:rPr>
          <w:rFonts w:cs="Arial"/>
          <w:b/>
          <w:szCs w:val="24"/>
        </w:rPr>
      </w:pPr>
      <w:r>
        <w:rPr>
          <w:rFonts w:cs="Arial"/>
          <w:b/>
          <w:szCs w:val="24"/>
        </w:rPr>
        <w:t xml:space="preserve">1.  </w:t>
      </w:r>
      <w:r w:rsidR="004D4D71" w:rsidRPr="004D4D71">
        <w:rPr>
          <w:rFonts w:cs="Arial"/>
          <w:b/>
          <w:szCs w:val="24"/>
        </w:rPr>
        <w:t xml:space="preserve">Minutes and actions of previous meeting </w:t>
      </w:r>
    </w:p>
    <w:p w:rsidR="00AD2422" w:rsidRPr="00AD2422" w:rsidRDefault="00AD2422" w:rsidP="00AD2422">
      <w:r>
        <w:t>The minutes were approved.  The action points</w:t>
      </w:r>
      <w:r w:rsidR="00463756">
        <w:t xml:space="preserve"> and matter arising</w:t>
      </w:r>
      <w:r>
        <w:t xml:space="preserve"> from the last meeting were discussed.</w:t>
      </w:r>
    </w:p>
    <w:p w:rsidR="00020C56" w:rsidRPr="00AD2422" w:rsidRDefault="00020C56" w:rsidP="00AD2422">
      <w:pPr>
        <w:pStyle w:val="ListParagraph"/>
        <w:numPr>
          <w:ilvl w:val="0"/>
          <w:numId w:val="7"/>
        </w:numPr>
        <w:rPr>
          <w:rFonts w:ascii="Arial" w:hAnsi="Arial" w:cs="Arial"/>
          <w:sz w:val="24"/>
          <w:szCs w:val="24"/>
        </w:rPr>
      </w:pPr>
      <w:r w:rsidRPr="00AD2422">
        <w:rPr>
          <w:rFonts w:ascii="Arial" w:hAnsi="Arial" w:cs="Arial"/>
          <w:color w:val="000000"/>
          <w:sz w:val="24"/>
          <w:szCs w:val="24"/>
        </w:rPr>
        <w:t>AP 63/August</w:t>
      </w:r>
      <w:r w:rsidRPr="00AD2422">
        <w:rPr>
          <w:rFonts w:ascii="Arial" w:hAnsi="Arial" w:cs="Arial"/>
          <w:sz w:val="24"/>
          <w:szCs w:val="24"/>
        </w:rPr>
        <w:t xml:space="preserve"> - Equality, Diversity and Inclusion Action Plan</w:t>
      </w:r>
      <w:r w:rsidR="00AD2422">
        <w:rPr>
          <w:rFonts w:ascii="Arial" w:hAnsi="Arial" w:cs="Arial"/>
          <w:sz w:val="24"/>
          <w:szCs w:val="24"/>
        </w:rPr>
        <w:t>. O</w:t>
      </w:r>
      <w:r w:rsidR="00AD2422" w:rsidRPr="00AD2422">
        <w:rPr>
          <w:rFonts w:ascii="Arial" w:hAnsi="Arial" w:cs="Arial"/>
          <w:sz w:val="24"/>
          <w:szCs w:val="24"/>
        </w:rPr>
        <w:t>n agenda.</w:t>
      </w:r>
      <w:r w:rsidRPr="00AD2422">
        <w:rPr>
          <w:rFonts w:ascii="Arial" w:hAnsi="Arial" w:cs="Arial"/>
          <w:sz w:val="24"/>
          <w:szCs w:val="24"/>
        </w:rPr>
        <w:t xml:space="preserve">  </w:t>
      </w:r>
    </w:p>
    <w:p w:rsidR="00020C56" w:rsidRPr="00463756" w:rsidRDefault="00020C56" w:rsidP="00AD2422">
      <w:pPr>
        <w:pStyle w:val="ListParagraph"/>
        <w:numPr>
          <w:ilvl w:val="0"/>
          <w:numId w:val="7"/>
        </w:numPr>
        <w:rPr>
          <w:rFonts w:ascii="Arial" w:hAnsi="Arial" w:cs="Arial"/>
          <w:sz w:val="24"/>
          <w:szCs w:val="24"/>
        </w:rPr>
      </w:pPr>
      <w:r w:rsidRPr="00AD2422">
        <w:rPr>
          <w:rFonts w:ascii="Arial" w:hAnsi="Arial" w:cs="Arial"/>
          <w:color w:val="000000"/>
          <w:sz w:val="24"/>
          <w:szCs w:val="24"/>
        </w:rPr>
        <w:t>AP 64/</w:t>
      </w:r>
      <w:r w:rsidRPr="00463756">
        <w:rPr>
          <w:rFonts w:ascii="Arial" w:hAnsi="Arial" w:cs="Arial"/>
          <w:color w:val="000000"/>
          <w:sz w:val="24"/>
          <w:szCs w:val="24"/>
        </w:rPr>
        <w:t>August -</w:t>
      </w:r>
      <w:r w:rsidRPr="00463756">
        <w:rPr>
          <w:rFonts w:ascii="Arial" w:hAnsi="Arial" w:cs="Arial"/>
          <w:sz w:val="24"/>
          <w:szCs w:val="24"/>
        </w:rPr>
        <w:t xml:space="preserve"> </w:t>
      </w:r>
      <w:r w:rsidR="00AD2422" w:rsidRPr="00463756">
        <w:rPr>
          <w:rFonts w:ascii="Arial" w:hAnsi="Arial" w:cs="Arial"/>
          <w:sz w:val="24"/>
          <w:szCs w:val="24"/>
        </w:rPr>
        <w:t>S</w:t>
      </w:r>
      <w:r w:rsidRPr="00463756">
        <w:rPr>
          <w:rFonts w:ascii="Arial" w:hAnsi="Arial" w:cs="Arial"/>
          <w:sz w:val="24"/>
          <w:szCs w:val="24"/>
        </w:rPr>
        <w:t xml:space="preserve">haring equalities information on </w:t>
      </w:r>
      <w:proofErr w:type="spellStart"/>
      <w:r w:rsidRPr="00463756">
        <w:rPr>
          <w:rFonts w:ascii="Arial" w:hAnsi="Arial" w:cs="Arial"/>
          <w:sz w:val="24"/>
          <w:szCs w:val="24"/>
        </w:rPr>
        <w:t>iTrent</w:t>
      </w:r>
      <w:proofErr w:type="spellEnd"/>
      <w:r w:rsidR="00AD2422" w:rsidRPr="00463756">
        <w:rPr>
          <w:rFonts w:ascii="Arial" w:hAnsi="Arial" w:cs="Arial"/>
          <w:sz w:val="24"/>
          <w:szCs w:val="24"/>
        </w:rPr>
        <w:t xml:space="preserve">.  There is a booklet coming out next week on the intranet.  Managers will be asked to bring attention to it, and encourage staff to complete information.  </w:t>
      </w:r>
    </w:p>
    <w:p w:rsidR="00AD2422" w:rsidRPr="00463756" w:rsidRDefault="00020C56" w:rsidP="00AD2422">
      <w:pPr>
        <w:pStyle w:val="ListParagraph"/>
        <w:numPr>
          <w:ilvl w:val="0"/>
          <w:numId w:val="7"/>
        </w:numPr>
        <w:rPr>
          <w:rFonts w:ascii="Arial" w:hAnsi="Arial" w:cs="Arial"/>
          <w:sz w:val="24"/>
          <w:szCs w:val="24"/>
        </w:rPr>
      </w:pPr>
      <w:r w:rsidRPr="00463756">
        <w:rPr>
          <w:rFonts w:ascii="Arial" w:hAnsi="Arial" w:cs="Arial"/>
          <w:color w:val="000000"/>
          <w:sz w:val="24"/>
          <w:szCs w:val="24"/>
        </w:rPr>
        <w:t>AP 65/August</w:t>
      </w:r>
      <w:r w:rsidRPr="00463756">
        <w:rPr>
          <w:rFonts w:ascii="Arial" w:hAnsi="Arial" w:cs="Arial"/>
          <w:sz w:val="24"/>
          <w:szCs w:val="24"/>
        </w:rPr>
        <w:t xml:space="preserve"> - </w:t>
      </w:r>
      <w:r w:rsidR="00AD2422" w:rsidRPr="00463756">
        <w:rPr>
          <w:rFonts w:ascii="Arial" w:hAnsi="Arial" w:cs="Arial"/>
          <w:sz w:val="24"/>
          <w:szCs w:val="24"/>
        </w:rPr>
        <w:t xml:space="preserve"> Mentoring proposal.  Still outstanding, MD/AH to take forward.  </w:t>
      </w:r>
    </w:p>
    <w:p w:rsidR="00020C56" w:rsidRPr="00463756" w:rsidRDefault="00020C56" w:rsidP="00AD2422">
      <w:pPr>
        <w:pStyle w:val="ListParagraph"/>
        <w:numPr>
          <w:ilvl w:val="0"/>
          <w:numId w:val="7"/>
        </w:numPr>
        <w:rPr>
          <w:rFonts w:ascii="Arial" w:hAnsi="Arial" w:cs="Arial"/>
          <w:sz w:val="24"/>
          <w:szCs w:val="24"/>
        </w:rPr>
      </w:pPr>
      <w:r w:rsidRPr="00463756">
        <w:rPr>
          <w:rFonts w:ascii="Arial" w:hAnsi="Arial" w:cs="Arial"/>
          <w:color w:val="000000"/>
          <w:sz w:val="24"/>
          <w:szCs w:val="24"/>
        </w:rPr>
        <w:t>AP 66/August</w:t>
      </w:r>
      <w:r w:rsidRPr="00463756">
        <w:rPr>
          <w:rFonts w:ascii="Arial" w:hAnsi="Arial" w:cs="Arial"/>
          <w:sz w:val="24"/>
          <w:szCs w:val="24"/>
        </w:rPr>
        <w:t xml:space="preserve"> </w:t>
      </w:r>
      <w:r w:rsidR="00AD2422" w:rsidRPr="00463756">
        <w:rPr>
          <w:rFonts w:ascii="Arial" w:hAnsi="Arial" w:cs="Arial"/>
          <w:sz w:val="24"/>
          <w:szCs w:val="24"/>
        </w:rPr>
        <w:t>–</w:t>
      </w:r>
      <w:r w:rsidRPr="00463756">
        <w:rPr>
          <w:rFonts w:ascii="Arial" w:hAnsi="Arial" w:cs="Arial"/>
          <w:sz w:val="24"/>
          <w:szCs w:val="24"/>
        </w:rPr>
        <w:t xml:space="preserve"> </w:t>
      </w:r>
      <w:proofErr w:type="spellStart"/>
      <w:r w:rsidR="00AD2422" w:rsidRPr="00463756">
        <w:rPr>
          <w:rFonts w:ascii="Arial" w:hAnsi="Arial" w:cs="Arial"/>
          <w:sz w:val="24"/>
          <w:szCs w:val="24"/>
        </w:rPr>
        <w:t>SPHN</w:t>
      </w:r>
      <w:proofErr w:type="spellEnd"/>
      <w:r w:rsidR="00AD2422" w:rsidRPr="00463756">
        <w:rPr>
          <w:rFonts w:ascii="Arial" w:hAnsi="Arial" w:cs="Arial"/>
          <w:sz w:val="24"/>
          <w:szCs w:val="24"/>
        </w:rPr>
        <w:t xml:space="preserve"> and FLS – AH met with FLS to discuss the issues around the management of </w:t>
      </w:r>
      <w:proofErr w:type="spellStart"/>
      <w:r w:rsidR="00AD2422" w:rsidRPr="00463756">
        <w:rPr>
          <w:rFonts w:ascii="Arial" w:hAnsi="Arial" w:cs="Arial"/>
          <w:bCs/>
          <w:i/>
          <w:iCs/>
          <w:sz w:val="24"/>
          <w:szCs w:val="24"/>
        </w:rPr>
        <w:t>P.ram</w:t>
      </w:r>
      <w:proofErr w:type="spellEnd"/>
      <w:r w:rsidR="00AD2422" w:rsidRPr="00463756">
        <w:rPr>
          <w:rFonts w:ascii="Arial" w:hAnsi="Arial" w:cs="Arial"/>
          <w:bCs/>
          <w:i/>
          <w:iCs/>
          <w:sz w:val="24"/>
          <w:szCs w:val="24"/>
        </w:rPr>
        <w:t xml:space="preserve">.  </w:t>
      </w:r>
      <w:r w:rsidR="00AD2422" w:rsidRPr="00463756">
        <w:rPr>
          <w:rFonts w:ascii="Arial" w:hAnsi="Arial" w:cs="Arial"/>
          <w:bCs/>
          <w:iCs/>
          <w:sz w:val="24"/>
          <w:szCs w:val="24"/>
        </w:rPr>
        <w:t xml:space="preserve">A </w:t>
      </w:r>
      <w:r w:rsidR="00AD2422" w:rsidRPr="00463756">
        <w:rPr>
          <w:rFonts w:ascii="Arial" w:hAnsi="Arial" w:cs="Arial"/>
          <w:sz w:val="24"/>
          <w:szCs w:val="24"/>
        </w:rPr>
        <w:t>site visit highlighted the challenges the management of the disease.  A zoned approach is mainly effective when it involves only small areas.  Options are being considered and reviewed for extensive areas, and will be presented back to SET.</w:t>
      </w:r>
      <w:r w:rsidR="00463756" w:rsidRPr="00463756">
        <w:rPr>
          <w:rFonts w:ascii="Arial" w:hAnsi="Arial" w:cs="Arial"/>
          <w:sz w:val="24"/>
          <w:szCs w:val="24"/>
        </w:rPr>
        <w:t xml:space="preserve"> </w:t>
      </w:r>
    </w:p>
    <w:p w:rsidR="00463756" w:rsidRPr="00463756" w:rsidRDefault="00020C56" w:rsidP="00463756">
      <w:pPr>
        <w:pStyle w:val="ListParagraph"/>
        <w:numPr>
          <w:ilvl w:val="0"/>
          <w:numId w:val="7"/>
        </w:numPr>
        <w:rPr>
          <w:rFonts w:ascii="Arial" w:hAnsi="Arial" w:cs="Arial"/>
          <w:sz w:val="24"/>
          <w:szCs w:val="24"/>
        </w:rPr>
      </w:pPr>
      <w:r w:rsidRPr="00463756">
        <w:rPr>
          <w:rFonts w:ascii="Arial" w:hAnsi="Arial" w:cs="Arial"/>
          <w:color w:val="000000"/>
          <w:sz w:val="24"/>
          <w:szCs w:val="24"/>
        </w:rPr>
        <w:t>AP 67/August</w:t>
      </w:r>
      <w:r w:rsidRPr="00463756">
        <w:rPr>
          <w:rFonts w:ascii="Arial" w:hAnsi="Arial" w:cs="Arial"/>
          <w:sz w:val="24"/>
          <w:szCs w:val="24"/>
        </w:rPr>
        <w:t xml:space="preserve"> - </w:t>
      </w:r>
      <w:r w:rsidR="00463756" w:rsidRPr="00463756">
        <w:rPr>
          <w:rFonts w:ascii="Arial" w:hAnsi="Arial" w:cs="Arial"/>
          <w:sz w:val="24"/>
          <w:szCs w:val="24"/>
        </w:rPr>
        <w:t>Quantify</w:t>
      </w:r>
      <w:r w:rsidRPr="00463756">
        <w:rPr>
          <w:rFonts w:ascii="Arial" w:hAnsi="Arial" w:cs="Arial"/>
          <w:sz w:val="24"/>
          <w:szCs w:val="24"/>
        </w:rPr>
        <w:t xml:space="preserve"> legal costs </w:t>
      </w:r>
      <w:r w:rsidR="00463756" w:rsidRPr="00463756">
        <w:rPr>
          <w:rFonts w:ascii="Arial" w:hAnsi="Arial" w:cs="Arial"/>
          <w:sz w:val="24"/>
          <w:szCs w:val="24"/>
        </w:rPr>
        <w:t>over</w:t>
      </w:r>
      <w:r w:rsidRPr="00463756">
        <w:rPr>
          <w:rFonts w:ascii="Arial" w:hAnsi="Arial" w:cs="Arial"/>
          <w:sz w:val="24"/>
          <w:szCs w:val="24"/>
        </w:rPr>
        <w:t xml:space="preserve"> last 2 years.  </w:t>
      </w:r>
      <w:r w:rsidR="00463756" w:rsidRPr="00463756">
        <w:rPr>
          <w:rFonts w:ascii="Arial" w:hAnsi="Arial" w:cs="Arial"/>
          <w:sz w:val="24"/>
          <w:szCs w:val="24"/>
        </w:rPr>
        <w:t>The spend on l</w:t>
      </w:r>
      <w:r w:rsidR="00F83AFD" w:rsidRPr="00463756">
        <w:rPr>
          <w:rFonts w:ascii="Arial" w:hAnsi="Arial" w:cs="Arial"/>
          <w:sz w:val="24"/>
          <w:szCs w:val="24"/>
        </w:rPr>
        <w:t>egal costs</w:t>
      </w:r>
      <w:r w:rsidR="00463756" w:rsidRPr="00463756">
        <w:rPr>
          <w:rFonts w:ascii="Arial" w:hAnsi="Arial" w:cs="Arial"/>
          <w:sz w:val="24"/>
          <w:szCs w:val="24"/>
        </w:rPr>
        <w:t xml:space="preserve"> this financial year is </w:t>
      </w:r>
      <w:r w:rsidR="00F83AFD" w:rsidRPr="00463756">
        <w:rPr>
          <w:rFonts w:ascii="Arial" w:hAnsi="Arial" w:cs="Arial"/>
          <w:sz w:val="24"/>
          <w:szCs w:val="24"/>
        </w:rPr>
        <w:t xml:space="preserve">double </w:t>
      </w:r>
      <w:r w:rsidR="00463756" w:rsidRPr="00463756">
        <w:rPr>
          <w:rFonts w:ascii="Arial" w:hAnsi="Arial" w:cs="Arial"/>
          <w:sz w:val="24"/>
          <w:szCs w:val="24"/>
        </w:rPr>
        <w:t>that of 19/20.  This is due to cases SF has had to take on, one in relation to procurement.  AH/</w:t>
      </w:r>
      <w:proofErr w:type="spellStart"/>
      <w:r w:rsidR="00463756" w:rsidRPr="00463756">
        <w:rPr>
          <w:rFonts w:ascii="Arial" w:hAnsi="Arial" w:cs="Arial"/>
          <w:sz w:val="24"/>
          <w:szCs w:val="24"/>
        </w:rPr>
        <w:t>RMcH</w:t>
      </w:r>
      <w:proofErr w:type="spellEnd"/>
      <w:r w:rsidR="00463756" w:rsidRPr="00463756">
        <w:rPr>
          <w:rFonts w:ascii="Arial" w:hAnsi="Arial" w:cs="Arial"/>
          <w:sz w:val="24"/>
          <w:szCs w:val="24"/>
        </w:rPr>
        <w:t>/BC</w:t>
      </w:r>
      <w:r w:rsidR="00F83AFD" w:rsidRPr="00463756">
        <w:rPr>
          <w:rFonts w:ascii="Arial" w:hAnsi="Arial" w:cs="Arial"/>
          <w:sz w:val="24"/>
          <w:szCs w:val="24"/>
        </w:rPr>
        <w:t xml:space="preserve"> </w:t>
      </w:r>
      <w:r w:rsidR="00463756" w:rsidRPr="00463756">
        <w:rPr>
          <w:rFonts w:ascii="Arial" w:hAnsi="Arial" w:cs="Arial"/>
          <w:sz w:val="24"/>
          <w:szCs w:val="24"/>
        </w:rPr>
        <w:t xml:space="preserve">to consider the option of re-entering an arrangement </w:t>
      </w:r>
      <w:r w:rsidR="00920E09" w:rsidRPr="00463756">
        <w:rPr>
          <w:rFonts w:ascii="Arial" w:hAnsi="Arial" w:cs="Arial"/>
          <w:sz w:val="24"/>
          <w:szCs w:val="24"/>
        </w:rPr>
        <w:t>with FLS</w:t>
      </w:r>
      <w:r w:rsidR="00463756" w:rsidRPr="00463756">
        <w:rPr>
          <w:rFonts w:ascii="Arial" w:hAnsi="Arial" w:cs="Arial"/>
          <w:sz w:val="24"/>
          <w:szCs w:val="24"/>
        </w:rPr>
        <w:t>,</w:t>
      </w:r>
      <w:r w:rsidR="00920E09" w:rsidRPr="00463756">
        <w:rPr>
          <w:rFonts w:ascii="Arial" w:hAnsi="Arial" w:cs="Arial"/>
          <w:sz w:val="24"/>
          <w:szCs w:val="24"/>
        </w:rPr>
        <w:t xml:space="preserve"> rather than </w:t>
      </w:r>
      <w:r w:rsidR="00463756" w:rsidRPr="00463756">
        <w:rPr>
          <w:rFonts w:ascii="Arial" w:hAnsi="Arial" w:cs="Arial"/>
          <w:sz w:val="24"/>
          <w:szCs w:val="24"/>
        </w:rPr>
        <w:t xml:space="preserve">continuing working with </w:t>
      </w:r>
      <w:proofErr w:type="spellStart"/>
      <w:r w:rsidR="00830CAA">
        <w:rPr>
          <w:rFonts w:ascii="Arial" w:hAnsi="Arial" w:cs="Arial"/>
          <w:sz w:val="24"/>
          <w:szCs w:val="24"/>
        </w:rPr>
        <w:t>SGLD</w:t>
      </w:r>
      <w:proofErr w:type="spellEnd"/>
      <w:r w:rsidR="00830CAA">
        <w:rPr>
          <w:rFonts w:ascii="Arial" w:hAnsi="Arial" w:cs="Arial"/>
          <w:sz w:val="24"/>
          <w:szCs w:val="24"/>
        </w:rPr>
        <w:t>.</w:t>
      </w:r>
      <w:r w:rsidR="00920E09" w:rsidRPr="00463756">
        <w:rPr>
          <w:rFonts w:ascii="Arial" w:hAnsi="Arial" w:cs="Arial"/>
          <w:sz w:val="24"/>
          <w:szCs w:val="24"/>
        </w:rPr>
        <w:t xml:space="preserve">  Action to explore this – AH/</w:t>
      </w:r>
      <w:proofErr w:type="spellStart"/>
      <w:r w:rsidR="00920E09" w:rsidRPr="00463756">
        <w:rPr>
          <w:rFonts w:ascii="Arial" w:hAnsi="Arial" w:cs="Arial"/>
          <w:sz w:val="24"/>
          <w:szCs w:val="24"/>
        </w:rPr>
        <w:t>RMcH</w:t>
      </w:r>
      <w:proofErr w:type="spellEnd"/>
      <w:r w:rsidR="00920E09" w:rsidRPr="00463756">
        <w:rPr>
          <w:rFonts w:ascii="Arial" w:hAnsi="Arial" w:cs="Arial"/>
          <w:sz w:val="24"/>
          <w:szCs w:val="24"/>
        </w:rPr>
        <w:t>/BC to do this.</w:t>
      </w:r>
      <w:r w:rsidR="00463756" w:rsidRPr="00463756">
        <w:rPr>
          <w:rFonts w:ascii="Arial" w:hAnsi="Arial" w:cs="Arial"/>
          <w:sz w:val="24"/>
          <w:szCs w:val="24"/>
        </w:rPr>
        <w:t xml:space="preserve">  </w:t>
      </w:r>
    </w:p>
    <w:p w:rsidR="00920E09" w:rsidRPr="00463756" w:rsidRDefault="00463756" w:rsidP="00463756">
      <w:pPr>
        <w:pStyle w:val="ListParagraph"/>
        <w:numPr>
          <w:ilvl w:val="0"/>
          <w:numId w:val="7"/>
        </w:numPr>
        <w:rPr>
          <w:rFonts w:ascii="Arial" w:hAnsi="Arial" w:cs="Arial"/>
          <w:sz w:val="24"/>
          <w:szCs w:val="24"/>
        </w:rPr>
      </w:pPr>
      <w:r w:rsidRPr="00463756">
        <w:rPr>
          <w:rFonts w:ascii="Arial" w:hAnsi="Arial" w:cs="Arial"/>
          <w:sz w:val="24"/>
          <w:szCs w:val="24"/>
        </w:rPr>
        <w:t>Matters arising – Records Management Policy.  MR/JT and Alison Wilson will reflect on the comments provided by BC - particularly around the need to take into account the other digital platforms which SF uses.  DS clarified that the platforms we use must be seen as tools towards compliance.  The Policy and P</w:t>
      </w:r>
      <w:r w:rsidR="00920E09" w:rsidRPr="00463756">
        <w:rPr>
          <w:rFonts w:ascii="Arial" w:hAnsi="Arial" w:cs="Arial"/>
          <w:sz w:val="24"/>
          <w:szCs w:val="24"/>
        </w:rPr>
        <w:t>lan</w:t>
      </w:r>
      <w:r w:rsidRPr="00463756">
        <w:rPr>
          <w:rFonts w:ascii="Arial" w:hAnsi="Arial" w:cs="Arial"/>
          <w:sz w:val="24"/>
          <w:szCs w:val="24"/>
        </w:rPr>
        <w:t xml:space="preserve"> will be updated</w:t>
      </w:r>
      <w:r w:rsidR="00920E09" w:rsidRPr="00463756">
        <w:rPr>
          <w:rFonts w:ascii="Arial" w:hAnsi="Arial" w:cs="Arial"/>
          <w:sz w:val="24"/>
          <w:szCs w:val="24"/>
        </w:rPr>
        <w:t xml:space="preserve"> to accommodate these</w:t>
      </w:r>
      <w:r w:rsidRPr="00463756">
        <w:rPr>
          <w:rFonts w:ascii="Arial" w:hAnsi="Arial" w:cs="Arial"/>
          <w:sz w:val="24"/>
          <w:szCs w:val="24"/>
        </w:rPr>
        <w:t xml:space="preserve">.  The Policy and Plan will then be taken </w:t>
      </w:r>
      <w:r w:rsidR="00920E09" w:rsidRPr="00463756">
        <w:rPr>
          <w:rFonts w:ascii="Arial" w:hAnsi="Arial" w:cs="Arial"/>
          <w:sz w:val="24"/>
          <w:szCs w:val="24"/>
        </w:rPr>
        <w:t xml:space="preserve">forward for submission to NRS </w:t>
      </w:r>
      <w:r w:rsidRPr="00463756">
        <w:rPr>
          <w:rFonts w:ascii="Arial" w:hAnsi="Arial" w:cs="Arial"/>
          <w:sz w:val="24"/>
          <w:szCs w:val="24"/>
        </w:rPr>
        <w:t xml:space="preserve">following final approval from DS.  </w:t>
      </w:r>
      <w:r w:rsidR="00920E09" w:rsidRPr="00463756">
        <w:rPr>
          <w:rFonts w:ascii="Arial" w:hAnsi="Arial" w:cs="Arial"/>
          <w:sz w:val="24"/>
          <w:szCs w:val="24"/>
        </w:rPr>
        <w:t xml:space="preserve">  </w:t>
      </w:r>
    </w:p>
    <w:p w:rsidR="004D4D71" w:rsidRDefault="004D4D71" w:rsidP="00B561C0"/>
    <w:p w:rsidR="004D4D71" w:rsidRPr="004D4D71" w:rsidRDefault="0070430E" w:rsidP="004D4D71">
      <w:pPr>
        <w:rPr>
          <w:rFonts w:cs="Arial"/>
          <w:b/>
          <w:szCs w:val="24"/>
        </w:rPr>
      </w:pPr>
      <w:r>
        <w:rPr>
          <w:rFonts w:cs="Arial"/>
          <w:b/>
          <w:szCs w:val="24"/>
        </w:rPr>
        <w:t xml:space="preserve">2.  </w:t>
      </w:r>
      <w:r w:rsidR="004D4D71" w:rsidRPr="004D4D71">
        <w:rPr>
          <w:rFonts w:cs="Arial"/>
          <w:b/>
          <w:szCs w:val="24"/>
        </w:rPr>
        <w:t>Standing Items</w:t>
      </w:r>
    </w:p>
    <w:p w:rsidR="004D4D71" w:rsidRPr="004D4D71" w:rsidRDefault="004D4D71" w:rsidP="004D4D71">
      <w:pPr>
        <w:rPr>
          <w:b/>
        </w:rPr>
      </w:pPr>
      <w:r w:rsidRPr="004D4D71">
        <w:rPr>
          <w:rFonts w:cs="Arial"/>
          <w:b/>
          <w:szCs w:val="24"/>
        </w:rPr>
        <w:t>HR Management Information (includes item on support to Chief Forester) - Marelle Dalziel</w:t>
      </w:r>
    </w:p>
    <w:p w:rsidR="00920E09" w:rsidRDefault="00920E09" w:rsidP="00B561C0"/>
    <w:p w:rsidR="00D61029" w:rsidRDefault="00D61029" w:rsidP="00D61029">
      <w:r>
        <w:t xml:space="preserve">MD highlighted that during the month of September the Contractor Head Count reduced by one, (1 FTE). The post-holder secured a permanent position with SF.  The Agency had 3 new starts (3 FTE).  Two employees (2 FTE) left the Agency. One due to the end of a temporary contract and one due to resignation.  </w:t>
      </w:r>
    </w:p>
    <w:p w:rsidR="00D61029" w:rsidRDefault="00D61029" w:rsidP="00D61029"/>
    <w:p w:rsidR="00D61029" w:rsidRDefault="00D61029" w:rsidP="00D61029">
      <w:r>
        <w:lastRenderedPageBreak/>
        <w:t>Two Contractors forecasted to leave on 30 September will remain with SF until the end of November (</w:t>
      </w:r>
      <w:r w:rsidRPr="00D61029">
        <w:t>Corporate Communications Manager</w:t>
      </w:r>
      <w:r>
        <w:t xml:space="preserve"> and </w:t>
      </w:r>
      <w:r w:rsidRPr="00D61029">
        <w:t>Project Support Officer</w:t>
      </w:r>
      <w:r>
        <w:t xml:space="preserve">). This will allow the recruitment process to be completed to fill these positions on a permanent basis </w:t>
      </w:r>
    </w:p>
    <w:p w:rsidR="00D61029" w:rsidRDefault="00D61029" w:rsidP="00B561C0"/>
    <w:p w:rsidR="00920E09" w:rsidRDefault="00D61029" w:rsidP="00B561C0">
      <w:r>
        <w:t xml:space="preserve">The </w:t>
      </w:r>
      <w:r w:rsidRPr="00D61029">
        <w:t>Corporate Communications Manager</w:t>
      </w:r>
      <w:r>
        <w:t xml:space="preserve">  post has </w:t>
      </w:r>
      <w:r w:rsidR="00920E09">
        <w:t>been advertised,</w:t>
      </w:r>
      <w:r>
        <w:t xml:space="preserve"> with interviewing next week.  The 40+ applications has meant that s</w:t>
      </w:r>
      <w:r w:rsidR="00920E09">
        <w:t>hortlisting t</w:t>
      </w:r>
      <w:r>
        <w:t xml:space="preserve">ook longer, but positively, many good quality candidates have come forward.  </w:t>
      </w:r>
    </w:p>
    <w:p w:rsidR="00920E09" w:rsidRDefault="00D61029" w:rsidP="00B561C0">
      <w:r>
        <w:t xml:space="preserve">It was clarified that there are 2 </w:t>
      </w:r>
      <w:r w:rsidR="00920E09">
        <w:t xml:space="preserve">contractors in South </w:t>
      </w:r>
      <w:r>
        <w:t xml:space="preserve">Conservancy, who carry out </w:t>
      </w:r>
      <w:proofErr w:type="spellStart"/>
      <w:r>
        <w:t>SPHN</w:t>
      </w:r>
      <w:proofErr w:type="spellEnd"/>
      <w:r>
        <w:t xml:space="preserve"> work, as a contract is better suited to the </w:t>
      </w:r>
      <w:r w:rsidR="00920E09">
        <w:t>peaks and troughs</w:t>
      </w:r>
      <w:r>
        <w:t xml:space="preserve"> associated with this work</w:t>
      </w:r>
      <w:r w:rsidR="00920E09">
        <w:t>.</w:t>
      </w:r>
      <w:r>
        <w:t xml:space="preserve">  It was agreed that this could be done</w:t>
      </w:r>
      <w:r w:rsidR="00920E09">
        <w:t xml:space="preserve"> in </w:t>
      </w:r>
      <w:r>
        <w:t xml:space="preserve">a </w:t>
      </w:r>
      <w:r w:rsidR="00920E09">
        <w:t>different way</w:t>
      </w:r>
      <w:r>
        <w:t>, and options will be considered</w:t>
      </w:r>
      <w:r w:rsidR="00920E09">
        <w:t>.</w:t>
      </w:r>
    </w:p>
    <w:p w:rsidR="00D61029" w:rsidRDefault="00D61029" w:rsidP="00B561C0"/>
    <w:p w:rsidR="00920E09" w:rsidRDefault="00D61029" w:rsidP="00B561C0">
      <w:r>
        <w:t>It was clarified that employee headcount</w:t>
      </w:r>
      <w:r w:rsidR="00920E09">
        <w:t xml:space="preserve"> include</w:t>
      </w:r>
      <w:r>
        <w:t>s</w:t>
      </w:r>
      <w:r w:rsidR="00920E09">
        <w:t xml:space="preserve"> people on</w:t>
      </w:r>
      <w:r>
        <w:t xml:space="preserve"> a</w:t>
      </w:r>
      <w:r w:rsidR="00920E09">
        <w:t xml:space="preserve"> career break</w:t>
      </w:r>
      <w:r>
        <w:t xml:space="preserve"> and people on maternity/paternity leave</w:t>
      </w:r>
      <w:r w:rsidR="00920E09">
        <w:t>.</w:t>
      </w:r>
      <w:r>
        <w:t xml:space="preserve">  Future HR MI will also capture the positions of Chief Forester and the Non Execs.</w:t>
      </w:r>
    </w:p>
    <w:p w:rsidR="00920E09" w:rsidRDefault="00920E09" w:rsidP="00B561C0"/>
    <w:p w:rsidR="00920E09" w:rsidRPr="00D61029" w:rsidRDefault="00920E09" w:rsidP="00B561C0">
      <w:pPr>
        <w:rPr>
          <w:rFonts w:cs="Arial"/>
          <w:szCs w:val="24"/>
        </w:rPr>
      </w:pPr>
      <w:r>
        <w:t>Vacancy info</w:t>
      </w:r>
      <w:r w:rsidR="00D61029">
        <w:t xml:space="preserve">rmation was captured in a </w:t>
      </w:r>
      <w:r w:rsidR="00D61029" w:rsidRPr="00D61029">
        <w:rPr>
          <w:rFonts w:cs="Arial"/>
          <w:szCs w:val="24"/>
        </w:rPr>
        <w:t>spreadsheet.  Points discussed include:</w:t>
      </w:r>
    </w:p>
    <w:p w:rsidR="00D61029" w:rsidRPr="00D61029" w:rsidRDefault="00D61029" w:rsidP="00D61029">
      <w:pPr>
        <w:pStyle w:val="ListParagraph"/>
        <w:numPr>
          <w:ilvl w:val="0"/>
          <w:numId w:val="8"/>
        </w:numPr>
        <w:rPr>
          <w:rFonts w:ascii="Arial" w:hAnsi="Arial" w:cs="Arial"/>
          <w:sz w:val="24"/>
          <w:szCs w:val="24"/>
        </w:rPr>
      </w:pPr>
      <w:r w:rsidRPr="00D61029">
        <w:rPr>
          <w:rFonts w:ascii="Arial" w:hAnsi="Arial" w:cs="Arial"/>
          <w:sz w:val="24"/>
          <w:szCs w:val="24"/>
        </w:rPr>
        <w:t>Although information presented was clear and helpful, it was felt the information should be presented in the same way as the other HR MI.</w:t>
      </w:r>
    </w:p>
    <w:p w:rsidR="00D61029" w:rsidRPr="00D61029" w:rsidRDefault="00D61029" w:rsidP="00D61029">
      <w:pPr>
        <w:pStyle w:val="ListParagraph"/>
        <w:numPr>
          <w:ilvl w:val="0"/>
          <w:numId w:val="8"/>
        </w:numPr>
        <w:rPr>
          <w:rFonts w:ascii="Arial" w:hAnsi="Arial" w:cs="Arial"/>
          <w:sz w:val="24"/>
          <w:szCs w:val="24"/>
        </w:rPr>
      </w:pPr>
      <w:r w:rsidRPr="00D61029">
        <w:rPr>
          <w:rFonts w:ascii="Arial" w:hAnsi="Arial" w:cs="Arial"/>
          <w:sz w:val="24"/>
          <w:szCs w:val="24"/>
        </w:rPr>
        <w:t xml:space="preserve">MD and </w:t>
      </w:r>
      <w:proofErr w:type="spellStart"/>
      <w:r w:rsidRPr="00D61029">
        <w:rPr>
          <w:rFonts w:ascii="Arial" w:hAnsi="Arial" w:cs="Arial"/>
          <w:sz w:val="24"/>
          <w:szCs w:val="24"/>
        </w:rPr>
        <w:t>RMcH</w:t>
      </w:r>
      <w:proofErr w:type="spellEnd"/>
      <w:r w:rsidRPr="00D61029">
        <w:rPr>
          <w:rFonts w:ascii="Arial" w:hAnsi="Arial" w:cs="Arial"/>
          <w:sz w:val="24"/>
          <w:szCs w:val="24"/>
        </w:rPr>
        <w:t xml:space="preserve"> to work on presenting costs to enable forecasting and decision making.</w:t>
      </w:r>
    </w:p>
    <w:p w:rsidR="00D61029" w:rsidRPr="00D61029" w:rsidRDefault="00D61029" w:rsidP="00D61029">
      <w:pPr>
        <w:pStyle w:val="ListParagraph"/>
        <w:numPr>
          <w:ilvl w:val="0"/>
          <w:numId w:val="8"/>
        </w:numPr>
        <w:rPr>
          <w:rFonts w:ascii="Arial" w:hAnsi="Arial" w:cs="Arial"/>
          <w:sz w:val="24"/>
          <w:szCs w:val="24"/>
        </w:rPr>
      </w:pPr>
      <w:r w:rsidRPr="00D61029">
        <w:rPr>
          <w:rFonts w:ascii="Arial" w:hAnsi="Arial" w:cs="Arial"/>
          <w:sz w:val="24"/>
          <w:szCs w:val="24"/>
        </w:rPr>
        <w:t>Vacancies filled internally needs to be captured.</w:t>
      </w:r>
    </w:p>
    <w:p w:rsidR="00D61029" w:rsidRPr="00D61029" w:rsidRDefault="00D61029" w:rsidP="00D61029">
      <w:pPr>
        <w:pStyle w:val="ListParagraph"/>
        <w:numPr>
          <w:ilvl w:val="0"/>
          <w:numId w:val="8"/>
        </w:numPr>
        <w:rPr>
          <w:rFonts w:ascii="Arial" w:hAnsi="Arial" w:cs="Arial"/>
          <w:sz w:val="24"/>
          <w:szCs w:val="24"/>
        </w:rPr>
      </w:pPr>
      <w:r w:rsidRPr="00D61029">
        <w:rPr>
          <w:rFonts w:ascii="Arial" w:hAnsi="Arial" w:cs="Arial"/>
          <w:sz w:val="24"/>
          <w:szCs w:val="24"/>
        </w:rPr>
        <w:t xml:space="preserve">Processes need to be improved for capturing information – at the moment, rely on Cost Centre Managers feeding back and manually working on information.  AH suggested looking at the </w:t>
      </w:r>
      <w:proofErr w:type="spellStart"/>
      <w:r w:rsidRPr="00D61029">
        <w:rPr>
          <w:rFonts w:ascii="Arial" w:hAnsi="Arial" w:cs="Arial"/>
          <w:sz w:val="24"/>
          <w:szCs w:val="24"/>
        </w:rPr>
        <w:t>SNH</w:t>
      </w:r>
      <w:proofErr w:type="spellEnd"/>
      <w:r w:rsidRPr="00D61029">
        <w:rPr>
          <w:rFonts w:ascii="Arial" w:hAnsi="Arial" w:cs="Arial"/>
          <w:sz w:val="24"/>
          <w:szCs w:val="24"/>
        </w:rPr>
        <w:t xml:space="preserve"> model.</w:t>
      </w:r>
    </w:p>
    <w:p w:rsidR="00D61029" w:rsidRPr="00D61029" w:rsidRDefault="00D61029" w:rsidP="00D61029">
      <w:pPr>
        <w:pStyle w:val="ListParagraph"/>
        <w:numPr>
          <w:ilvl w:val="0"/>
          <w:numId w:val="8"/>
        </w:numPr>
        <w:rPr>
          <w:rFonts w:ascii="Arial" w:hAnsi="Arial" w:cs="Arial"/>
          <w:sz w:val="24"/>
          <w:szCs w:val="24"/>
        </w:rPr>
      </w:pPr>
      <w:r w:rsidRPr="00D61029">
        <w:rPr>
          <w:rFonts w:ascii="Arial" w:hAnsi="Arial" w:cs="Arial"/>
          <w:sz w:val="24"/>
          <w:szCs w:val="24"/>
        </w:rPr>
        <w:t>Decisions made by SET on staffing need to be recorded.</w:t>
      </w:r>
    </w:p>
    <w:p w:rsidR="00B5117D" w:rsidRDefault="00D61029" w:rsidP="00B561C0">
      <w:r>
        <w:t xml:space="preserve">The professional support to the </w:t>
      </w:r>
      <w:r w:rsidR="00B5117D">
        <w:t>Chief Forester</w:t>
      </w:r>
      <w:r>
        <w:t xml:space="preserve"> was discussed.  It was agreed that administration support can be provided by the Executive Office Team.  There was some discussion around the key requirements of the post at the moment – building capacity and capabilities – but it was acknowledged this may change and evolve in the future.   It was agreed that a permanent post should be advertised, and the person should be managed and supported to meet the demands of the job as it changes.  As it is a new post, the grade of the post will need to be assessed.  </w:t>
      </w:r>
    </w:p>
    <w:p w:rsidR="006E40F9" w:rsidRDefault="006E40F9" w:rsidP="00B561C0"/>
    <w:p w:rsidR="004D4D71" w:rsidRPr="004D4D71" w:rsidRDefault="0070430E" w:rsidP="004D4D71">
      <w:pPr>
        <w:rPr>
          <w:rFonts w:eastAsiaTheme="minorHAnsi" w:cs="Arial"/>
          <w:b/>
          <w:szCs w:val="24"/>
        </w:rPr>
      </w:pPr>
      <w:r>
        <w:rPr>
          <w:rFonts w:cs="Arial"/>
          <w:b/>
          <w:szCs w:val="24"/>
        </w:rPr>
        <w:t xml:space="preserve">3.  </w:t>
      </w:r>
      <w:r w:rsidR="004D4D71" w:rsidRPr="004D4D71">
        <w:rPr>
          <w:rFonts w:cs="Arial"/>
          <w:b/>
          <w:szCs w:val="24"/>
        </w:rPr>
        <w:t>Midyear Finance Update – Ross Machardie</w:t>
      </w:r>
    </w:p>
    <w:p w:rsidR="00B9399E" w:rsidRPr="000B22B2" w:rsidRDefault="00B9399E" w:rsidP="00B9399E">
      <w:pPr>
        <w:rPr>
          <w:szCs w:val="24"/>
        </w:rPr>
      </w:pPr>
      <w:proofErr w:type="spellStart"/>
      <w:r>
        <w:rPr>
          <w:szCs w:val="24"/>
        </w:rPr>
        <w:t>RMcH</w:t>
      </w:r>
      <w:proofErr w:type="spellEnd"/>
      <w:r>
        <w:rPr>
          <w:szCs w:val="24"/>
        </w:rPr>
        <w:t xml:space="preserve"> confirmed that the funding available for the year </w:t>
      </w:r>
      <w:r w:rsidRPr="000B22B2">
        <w:rPr>
          <w:szCs w:val="24"/>
        </w:rPr>
        <w:t>was set at £44.4 million</w:t>
      </w:r>
      <w:r>
        <w:rPr>
          <w:szCs w:val="24"/>
        </w:rPr>
        <w:t xml:space="preserve">.  The </w:t>
      </w:r>
      <w:r w:rsidRPr="000B22B2">
        <w:rPr>
          <w:szCs w:val="24"/>
        </w:rPr>
        <w:t>allocation for programme and running costs has been reduced from £</w:t>
      </w:r>
      <w:proofErr w:type="spellStart"/>
      <w:r w:rsidRPr="000B22B2">
        <w:rPr>
          <w:szCs w:val="24"/>
        </w:rPr>
        <w:t>17.9m</w:t>
      </w:r>
      <w:proofErr w:type="spellEnd"/>
      <w:r w:rsidRPr="000B22B2">
        <w:rPr>
          <w:szCs w:val="24"/>
        </w:rPr>
        <w:t xml:space="preserve"> to £</w:t>
      </w:r>
      <w:proofErr w:type="spellStart"/>
      <w:r w:rsidRPr="000B22B2">
        <w:rPr>
          <w:szCs w:val="24"/>
        </w:rPr>
        <w:t>17.5m</w:t>
      </w:r>
      <w:proofErr w:type="spellEnd"/>
      <w:r w:rsidRPr="000B22B2">
        <w:rPr>
          <w:szCs w:val="24"/>
        </w:rPr>
        <w:t>.</w:t>
      </w:r>
      <w:r>
        <w:rPr>
          <w:szCs w:val="24"/>
        </w:rPr>
        <w:t xml:space="preserve">  Staff </w:t>
      </w:r>
      <w:r w:rsidRPr="000B22B2">
        <w:rPr>
          <w:szCs w:val="24"/>
        </w:rPr>
        <w:t>salaries represent arou</w:t>
      </w:r>
      <w:r>
        <w:rPr>
          <w:szCs w:val="24"/>
        </w:rPr>
        <w:t>nd 50% of this expenditure (£</w:t>
      </w:r>
      <w:proofErr w:type="spellStart"/>
      <w:r>
        <w:rPr>
          <w:szCs w:val="24"/>
        </w:rPr>
        <w:t>8.4m</w:t>
      </w:r>
      <w:proofErr w:type="spellEnd"/>
      <w:r>
        <w:rPr>
          <w:szCs w:val="24"/>
        </w:rPr>
        <w:t>). T</w:t>
      </w:r>
      <w:r w:rsidRPr="000B22B2">
        <w:rPr>
          <w:szCs w:val="24"/>
        </w:rPr>
        <w:t xml:space="preserve">his is likely to increase into the future </w:t>
      </w:r>
      <w:r>
        <w:rPr>
          <w:szCs w:val="24"/>
        </w:rPr>
        <w:t>to</w:t>
      </w:r>
      <w:r w:rsidRPr="000B22B2">
        <w:rPr>
          <w:szCs w:val="24"/>
        </w:rPr>
        <w:t xml:space="preserve"> ensure we have enough resource to meet increasing demands on the agency and rising woodland creation targets.</w:t>
      </w:r>
    </w:p>
    <w:p w:rsidR="00B9399E" w:rsidRDefault="00B9399E" w:rsidP="00B9399E">
      <w:pPr>
        <w:rPr>
          <w:szCs w:val="24"/>
        </w:rPr>
      </w:pPr>
    </w:p>
    <w:p w:rsidR="00B9399E" w:rsidRPr="000B22B2" w:rsidRDefault="00B9399E" w:rsidP="00B9399E">
      <w:pPr>
        <w:rPr>
          <w:szCs w:val="24"/>
        </w:rPr>
      </w:pPr>
      <w:r>
        <w:rPr>
          <w:szCs w:val="24"/>
        </w:rPr>
        <w:t xml:space="preserve">The net budget position </w:t>
      </w:r>
      <w:r w:rsidRPr="000B22B2">
        <w:rPr>
          <w:szCs w:val="24"/>
        </w:rPr>
        <w:t>s</w:t>
      </w:r>
      <w:r>
        <w:rPr>
          <w:szCs w:val="24"/>
        </w:rPr>
        <w:t>hows forecast expenditure of £</w:t>
      </w:r>
      <w:proofErr w:type="spellStart"/>
      <w:r>
        <w:rPr>
          <w:szCs w:val="24"/>
        </w:rPr>
        <w:t>52.125m</w:t>
      </w:r>
      <w:proofErr w:type="spellEnd"/>
      <w:r>
        <w:rPr>
          <w:szCs w:val="24"/>
        </w:rPr>
        <w:t xml:space="preserve"> which is £</w:t>
      </w:r>
      <w:proofErr w:type="spellStart"/>
      <w:r>
        <w:rPr>
          <w:szCs w:val="24"/>
        </w:rPr>
        <w:t>225</w:t>
      </w:r>
      <w:r w:rsidRPr="000B22B2">
        <w:rPr>
          <w:szCs w:val="24"/>
        </w:rPr>
        <w:t>k</w:t>
      </w:r>
      <w:proofErr w:type="spellEnd"/>
      <w:r w:rsidRPr="000B22B2">
        <w:rPr>
          <w:szCs w:val="24"/>
        </w:rPr>
        <w:t xml:space="preserve"> in excess of SG funding</w:t>
      </w:r>
      <w:r>
        <w:rPr>
          <w:szCs w:val="24"/>
        </w:rPr>
        <w:t xml:space="preserve"> (£</w:t>
      </w:r>
      <w:proofErr w:type="spellStart"/>
      <w:r>
        <w:rPr>
          <w:szCs w:val="24"/>
        </w:rPr>
        <w:t>51,900k</w:t>
      </w:r>
      <w:proofErr w:type="spellEnd"/>
      <w:r>
        <w:rPr>
          <w:szCs w:val="24"/>
        </w:rPr>
        <w:t>).  H</w:t>
      </w:r>
      <w:r w:rsidRPr="000B22B2">
        <w:rPr>
          <w:szCs w:val="24"/>
        </w:rPr>
        <w:t>owever the expenditure forecast also includes a £</w:t>
      </w:r>
      <w:proofErr w:type="spellStart"/>
      <w:r>
        <w:rPr>
          <w:szCs w:val="24"/>
        </w:rPr>
        <w:t>470</w:t>
      </w:r>
      <w:r w:rsidRPr="000B22B2">
        <w:rPr>
          <w:szCs w:val="24"/>
        </w:rPr>
        <w:t>k</w:t>
      </w:r>
      <w:proofErr w:type="spellEnd"/>
      <w:r w:rsidRPr="000B22B2">
        <w:rPr>
          <w:szCs w:val="24"/>
        </w:rPr>
        <w:t xml:space="preserve"> contingency fund. </w:t>
      </w:r>
      <w:r>
        <w:rPr>
          <w:szCs w:val="24"/>
        </w:rPr>
        <w:t>Although there is</w:t>
      </w:r>
      <w:r w:rsidRPr="000B22B2">
        <w:rPr>
          <w:szCs w:val="24"/>
        </w:rPr>
        <w:t xml:space="preserve"> a funding pressure of £</w:t>
      </w:r>
      <w:proofErr w:type="spellStart"/>
      <w:r w:rsidRPr="000B22B2">
        <w:rPr>
          <w:szCs w:val="24"/>
        </w:rPr>
        <w:t>400k</w:t>
      </w:r>
      <w:proofErr w:type="spellEnd"/>
      <w:r w:rsidRPr="000B22B2">
        <w:rPr>
          <w:szCs w:val="24"/>
        </w:rPr>
        <w:t xml:space="preserve"> against staffing</w:t>
      </w:r>
      <w:r>
        <w:rPr>
          <w:szCs w:val="24"/>
        </w:rPr>
        <w:t xml:space="preserve"> in 2020-21, </w:t>
      </w:r>
      <w:r w:rsidRPr="000B22B2">
        <w:rPr>
          <w:szCs w:val="24"/>
        </w:rPr>
        <w:t>forecast expenditure</w:t>
      </w:r>
      <w:r>
        <w:rPr>
          <w:szCs w:val="24"/>
        </w:rPr>
        <w:t xml:space="preserve"> </w:t>
      </w:r>
      <w:r w:rsidRPr="000B22B2">
        <w:rPr>
          <w:szCs w:val="24"/>
        </w:rPr>
        <w:t>falls within</w:t>
      </w:r>
      <w:r>
        <w:rPr>
          <w:szCs w:val="24"/>
        </w:rPr>
        <w:t xml:space="preserve"> available net budget by £</w:t>
      </w:r>
      <w:proofErr w:type="spellStart"/>
      <w:r>
        <w:rPr>
          <w:szCs w:val="24"/>
        </w:rPr>
        <w:t>175</w:t>
      </w:r>
      <w:r w:rsidRPr="000B22B2">
        <w:rPr>
          <w:szCs w:val="24"/>
        </w:rPr>
        <w:t>k</w:t>
      </w:r>
      <w:proofErr w:type="spellEnd"/>
      <w:r w:rsidRPr="000B22B2">
        <w:rPr>
          <w:szCs w:val="24"/>
        </w:rPr>
        <w:t xml:space="preserve">. </w:t>
      </w:r>
    </w:p>
    <w:p w:rsidR="00B9399E" w:rsidRDefault="00B9399E" w:rsidP="00B561C0"/>
    <w:p w:rsidR="00B9399E" w:rsidRPr="00B9399E" w:rsidRDefault="00B9399E" w:rsidP="00B561C0">
      <w:pPr>
        <w:rPr>
          <w:rFonts w:cs="Arial"/>
          <w:szCs w:val="24"/>
        </w:rPr>
      </w:pPr>
      <w:r>
        <w:t xml:space="preserve">The following points were </w:t>
      </w:r>
      <w:r w:rsidRPr="00B9399E">
        <w:rPr>
          <w:rFonts w:cs="Arial"/>
          <w:szCs w:val="24"/>
        </w:rPr>
        <w:t>discussed.</w:t>
      </w:r>
    </w:p>
    <w:p w:rsidR="00B9399E" w:rsidRPr="00B9399E" w:rsidRDefault="00B9399E" w:rsidP="00B9399E">
      <w:pPr>
        <w:pStyle w:val="ListParagraph"/>
        <w:numPr>
          <w:ilvl w:val="0"/>
          <w:numId w:val="9"/>
        </w:numPr>
        <w:rPr>
          <w:rFonts w:ascii="Arial" w:hAnsi="Arial" w:cs="Arial"/>
          <w:sz w:val="24"/>
          <w:szCs w:val="24"/>
        </w:rPr>
      </w:pPr>
      <w:r w:rsidRPr="00B9399E">
        <w:rPr>
          <w:rFonts w:ascii="Arial" w:hAnsi="Arial" w:cs="Arial"/>
          <w:sz w:val="24"/>
          <w:szCs w:val="24"/>
        </w:rPr>
        <w:lastRenderedPageBreak/>
        <w:t>In terms of woodland grants, just over £</w:t>
      </w:r>
      <w:proofErr w:type="spellStart"/>
      <w:r w:rsidRPr="00B9399E">
        <w:rPr>
          <w:rFonts w:ascii="Arial" w:hAnsi="Arial" w:cs="Arial"/>
          <w:sz w:val="24"/>
          <w:szCs w:val="24"/>
        </w:rPr>
        <w:t>9M</w:t>
      </w:r>
      <w:proofErr w:type="spellEnd"/>
      <w:r w:rsidRPr="00B9399E">
        <w:rPr>
          <w:rFonts w:ascii="Arial" w:hAnsi="Arial" w:cs="Arial"/>
          <w:sz w:val="24"/>
          <w:szCs w:val="24"/>
        </w:rPr>
        <w:t xml:space="preserve"> of the total budget has been spent, and it was queried whether the full amount available will be spent by year end.  It was reported that historically, there is a slow start to the spend in this area.  It is a complex spend profile, relating to accruals from the previous year; and it takes a long time to feed everything through.  This financial year, there are backlogs relating to around </w:t>
      </w:r>
      <w:proofErr w:type="spellStart"/>
      <w:r w:rsidRPr="00B9399E">
        <w:rPr>
          <w:rFonts w:ascii="Arial" w:hAnsi="Arial" w:cs="Arial"/>
          <w:sz w:val="24"/>
          <w:szCs w:val="24"/>
        </w:rPr>
        <w:t>1200ha</w:t>
      </w:r>
      <w:proofErr w:type="spellEnd"/>
      <w:r w:rsidRPr="00B9399E">
        <w:rPr>
          <w:rFonts w:ascii="Arial" w:hAnsi="Arial" w:cs="Arial"/>
          <w:sz w:val="24"/>
          <w:szCs w:val="24"/>
        </w:rPr>
        <w:t>, affecting £5-</w:t>
      </w:r>
      <w:proofErr w:type="spellStart"/>
      <w:r w:rsidRPr="00B9399E">
        <w:rPr>
          <w:rFonts w:ascii="Arial" w:hAnsi="Arial" w:cs="Arial"/>
          <w:sz w:val="24"/>
          <w:szCs w:val="24"/>
        </w:rPr>
        <w:t>6M</w:t>
      </w:r>
      <w:proofErr w:type="spellEnd"/>
      <w:r w:rsidRPr="00B9399E">
        <w:rPr>
          <w:rFonts w:ascii="Arial" w:hAnsi="Arial" w:cs="Arial"/>
          <w:sz w:val="24"/>
          <w:szCs w:val="24"/>
        </w:rPr>
        <w:t>.  An underspend  is anticipated because of the limited staffing capacity within conservancies.</w:t>
      </w:r>
    </w:p>
    <w:p w:rsidR="00B9399E" w:rsidRPr="00B9399E" w:rsidRDefault="00B9399E" w:rsidP="00B561C0">
      <w:pPr>
        <w:pStyle w:val="ListParagraph"/>
        <w:numPr>
          <w:ilvl w:val="0"/>
          <w:numId w:val="9"/>
        </w:numPr>
        <w:rPr>
          <w:rFonts w:ascii="Arial" w:hAnsi="Arial" w:cs="Arial"/>
          <w:sz w:val="24"/>
          <w:szCs w:val="24"/>
        </w:rPr>
      </w:pPr>
      <w:r w:rsidRPr="00B9399E">
        <w:rPr>
          <w:rFonts w:ascii="Arial" w:hAnsi="Arial" w:cs="Arial"/>
          <w:sz w:val="24"/>
          <w:szCs w:val="24"/>
        </w:rPr>
        <w:t xml:space="preserve">The budget for the recruitment of the new </w:t>
      </w:r>
      <w:proofErr w:type="spellStart"/>
      <w:r w:rsidRPr="00B9399E">
        <w:rPr>
          <w:rFonts w:ascii="Arial" w:hAnsi="Arial" w:cs="Arial"/>
          <w:sz w:val="24"/>
          <w:szCs w:val="24"/>
        </w:rPr>
        <w:t>AWO</w:t>
      </w:r>
      <w:proofErr w:type="spellEnd"/>
      <w:r w:rsidRPr="00B9399E">
        <w:rPr>
          <w:rFonts w:ascii="Arial" w:hAnsi="Arial" w:cs="Arial"/>
          <w:sz w:val="24"/>
          <w:szCs w:val="24"/>
        </w:rPr>
        <w:t xml:space="preserve">/WO’s has not yet been factored into </w:t>
      </w:r>
      <w:r>
        <w:rPr>
          <w:rFonts w:ascii="Arial" w:hAnsi="Arial" w:cs="Arial"/>
          <w:sz w:val="24"/>
          <w:szCs w:val="24"/>
        </w:rPr>
        <w:t xml:space="preserve">the </w:t>
      </w:r>
      <w:r w:rsidRPr="00B9399E">
        <w:rPr>
          <w:rFonts w:ascii="Arial" w:hAnsi="Arial" w:cs="Arial"/>
          <w:sz w:val="24"/>
          <w:szCs w:val="24"/>
        </w:rPr>
        <w:t xml:space="preserve">budget. Discussions with Cost Centre Managers indicate that there may be sufficient funds available within existing salaries budget to cover </w:t>
      </w:r>
      <w:proofErr w:type="spellStart"/>
      <w:r w:rsidRPr="00B9399E">
        <w:rPr>
          <w:rFonts w:ascii="Arial" w:hAnsi="Arial" w:cs="Arial"/>
          <w:sz w:val="24"/>
          <w:szCs w:val="24"/>
        </w:rPr>
        <w:t>AWO</w:t>
      </w:r>
      <w:proofErr w:type="spellEnd"/>
      <w:r w:rsidRPr="00B9399E">
        <w:rPr>
          <w:rFonts w:ascii="Arial" w:hAnsi="Arial" w:cs="Arial"/>
          <w:sz w:val="24"/>
          <w:szCs w:val="24"/>
        </w:rPr>
        <w:t xml:space="preserve"> costs for the remainder of 2020-21.  There will be additional costs for the remaining Woodland Officer posts. 10 new WOs starting in January will increase salaries by around £</w:t>
      </w:r>
      <w:proofErr w:type="spellStart"/>
      <w:r w:rsidRPr="00B9399E">
        <w:rPr>
          <w:rFonts w:ascii="Arial" w:hAnsi="Arial" w:cs="Arial"/>
          <w:sz w:val="24"/>
          <w:szCs w:val="24"/>
        </w:rPr>
        <w:t>200K</w:t>
      </w:r>
      <w:proofErr w:type="spellEnd"/>
      <w:r w:rsidRPr="00B9399E">
        <w:rPr>
          <w:rFonts w:ascii="Arial" w:hAnsi="Arial" w:cs="Arial"/>
          <w:sz w:val="24"/>
          <w:szCs w:val="24"/>
        </w:rPr>
        <w:t xml:space="preserve">.  When appropriate, SET will need to assess the appetite for recruitment at this level and agree sufficient budget. </w:t>
      </w:r>
    </w:p>
    <w:p w:rsidR="00B9399E" w:rsidRPr="00B9399E" w:rsidRDefault="00B9399E" w:rsidP="00B561C0">
      <w:pPr>
        <w:pStyle w:val="ListParagraph"/>
        <w:numPr>
          <w:ilvl w:val="0"/>
          <w:numId w:val="9"/>
        </w:numPr>
        <w:rPr>
          <w:rFonts w:ascii="Arial" w:hAnsi="Arial" w:cs="Arial"/>
          <w:sz w:val="24"/>
          <w:szCs w:val="24"/>
        </w:rPr>
      </w:pPr>
      <w:r w:rsidRPr="00B9399E">
        <w:rPr>
          <w:rFonts w:ascii="Arial" w:hAnsi="Arial" w:cs="Arial"/>
          <w:sz w:val="24"/>
          <w:szCs w:val="24"/>
        </w:rPr>
        <w:t>Agency costs were originally allocated £</w:t>
      </w:r>
      <w:proofErr w:type="spellStart"/>
      <w:r w:rsidRPr="00B9399E">
        <w:rPr>
          <w:rFonts w:ascii="Arial" w:hAnsi="Arial" w:cs="Arial"/>
          <w:sz w:val="24"/>
          <w:szCs w:val="24"/>
        </w:rPr>
        <w:t>218k</w:t>
      </w:r>
      <w:proofErr w:type="spellEnd"/>
      <w:r w:rsidRPr="00B9399E">
        <w:rPr>
          <w:rFonts w:ascii="Arial" w:hAnsi="Arial" w:cs="Arial"/>
          <w:sz w:val="24"/>
          <w:szCs w:val="24"/>
        </w:rPr>
        <w:t xml:space="preserve"> but forecast has been revised upward to £</w:t>
      </w:r>
      <w:proofErr w:type="spellStart"/>
      <w:r w:rsidRPr="00B9399E">
        <w:rPr>
          <w:rFonts w:ascii="Arial" w:hAnsi="Arial" w:cs="Arial"/>
          <w:sz w:val="24"/>
          <w:szCs w:val="24"/>
        </w:rPr>
        <w:t>298k</w:t>
      </w:r>
      <w:proofErr w:type="spellEnd"/>
      <w:r w:rsidRPr="00B9399E">
        <w:rPr>
          <w:rFonts w:ascii="Arial" w:hAnsi="Arial" w:cs="Arial"/>
          <w:sz w:val="24"/>
          <w:szCs w:val="24"/>
        </w:rPr>
        <w:t xml:space="preserve">, to cover the contract extensions of the Corporate Communications Manager and Project Support Officer until November, as well as the additional cover required in South Scotland. </w:t>
      </w:r>
    </w:p>
    <w:p w:rsidR="006E40F9" w:rsidRPr="00B9399E" w:rsidRDefault="006E40F9" w:rsidP="00B561C0">
      <w:pPr>
        <w:pStyle w:val="ListParagraph"/>
        <w:numPr>
          <w:ilvl w:val="0"/>
          <w:numId w:val="9"/>
        </w:numPr>
        <w:rPr>
          <w:rFonts w:ascii="Arial" w:hAnsi="Arial" w:cs="Arial"/>
          <w:sz w:val="24"/>
          <w:szCs w:val="24"/>
        </w:rPr>
      </w:pPr>
      <w:r w:rsidRPr="00B9399E">
        <w:rPr>
          <w:rFonts w:ascii="Arial" w:hAnsi="Arial" w:cs="Arial"/>
          <w:sz w:val="24"/>
          <w:szCs w:val="24"/>
        </w:rPr>
        <w:t>Accommodation costs</w:t>
      </w:r>
      <w:r w:rsidR="00B9399E" w:rsidRPr="00B9399E">
        <w:rPr>
          <w:rFonts w:ascii="Arial" w:hAnsi="Arial" w:cs="Arial"/>
          <w:sz w:val="24"/>
          <w:szCs w:val="24"/>
        </w:rPr>
        <w:t xml:space="preserve"> do not differ much </w:t>
      </w:r>
      <w:r w:rsidRPr="00B9399E">
        <w:rPr>
          <w:rFonts w:ascii="Arial" w:hAnsi="Arial" w:cs="Arial"/>
          <w:sz w:val="24"/>
          <w:szCs w:val="24"/>
        </w:rPr>
        <w:t>to previous years</w:t>
      </w:r>
      <w:r w:rsidR="00B9399E" w:rsidRPr="00B9399E">
        <w:rPr>
          <w:rFonts w:ascii="Arial" w:hAnsi="Arial" w:cs="Arial"/>
          <w:sz w:val="24"/>
          <w:szCs w:val="24"/>
        </w:rPr>
        <w:t xml:space="preserve">, as costs are </w:t>
      </w:r>
      <w:r w:rsidRPr="00B9399E">
        <w:rPr>
          <w:rFonts w:ascii="Arial" w:hAnsi="Arial" w:cs="Arial"/>
          <w:sz w:val="24"/>
          <w:szCs w:val="24"/>
        </w:rPr>
        <w:t xml:space="preserve">wrapped up in </w:t>
      </w:r>
      <w:proofErr w:type="spellStart"/>
      <w:r w:rsidRPr="00B9399E">
        <w:rPr>
          <w:rFonts w:ascii="Arial" w:hAnsi="Arial" w:cs="Arial"/>
          <w:sz w:val="24"/>
          <w:szCs w:val="24"/>
        </w:rPr>
        <w:t>MOTOs</w:t>
      </w:r>
      <w:proofErr w:type="spellEnd"/>
      <w:r w:rsidRPr="00B9399E">
        <w:rPr>
          <w:rFonts w:ascii="Arial" w:hAnsi="Arial" w:cs="Arial"/>
          <w:sz w:val="24"/>
          <w:szCs w:val="24"/>
        </w:rPr>
        <w:t xml:space="preserve"> with FLS</w:t>
      </w:r>
      <w:r w:rsidR="00B9399E" w:rsidRPr="00B9399E">
        <w:rPr>
          <w:rFonts w:ascii="Arial" w:hAnsi="Arial" w:cs="Arial"/>
          <w:sz w:val="24"/>
          <w:szCs w:val="24"/>
        </w:rPr>
        <w:t>.  There will be some savings associated with reduced use of Silvan House.  A</w:t>
      </w:r>
      <w:r w:rsidRPr="00B9399E">
        <w:rPr>
          <w:rFonts w:ascii="Arial" w:hAnsi="Arial" w:cs="Arial"/>
          <w:sz w:val="24"/>
          <w:szCs w:val="24"/>
        </w:rPr>
        <w:t>djustments</w:t>
      </w:r>
      <w:r w:rsidR="00B9399E" w:rsidRPr="00B9399E">
        <w:rPr>
          <w:rFonts w:ascii="Arial" w:hAnsi="Arial" w:cs="Arial"/>
          <w:sz w:val="24"/>
          <w:szCs w:val="24"/>
        </w:rPr>
        <w:t xml:space="preserve"> will be made in year end.</w:t>
      </w:r>
    </w:p>
    <w:p w:rsidR="006E40F9" w:rsidRPr="00B9399E" w:rsidRDefault="00B9399E" w:rsidP="00B561C0">
      <w:pPr>
        <w:pStyle w:val="ListParagraph"/>
        <w:numPr>
          <w:ilvl w:val="0"/>
          <w:numId w:val="9"/>
        </w:numPr>
        <w:rPr>
          <w:rFonts w:ascii="Arial" w:hAnsi="Arial" w:cs="Arial"/>
          <w:sz w:val="24"/>
          <w:szCs w:val="24"/>
        </w:rPr>
      </w:pPr>
      <w:r w:rsidRPr="00B9399E">
        <w:rPr>
          <w:rFonts w:ascii="Arial" w:hAnsi="Arial" w:cs="Arial"/>
          <w:sz w:val="24"/>
          <w:szCs w:val="24"/>
        </w:rPr>
        <w:t>Discussions with Cost Centre Managers indicate that admin savings may be possible, as well as savings on heating and lighting, although figures have still to be confirmed.</w:t>
      </w:r>
    </w:p>
    <w:p w:rsidR="00B9399E" w:rsidRPr="00B9399E" w:rsidRDefault="00B9399E" w:rsidP="00B9399E">
      <w:pPr>
        <w:pStyle w:val="ListParagraph"/>
        <w:numPr>
          <w:ilvl w:val="0"/>
          <w:numId w:val="9"/>
        </w:numPr>
        <w:rPr>
          <w:rFonts w:ascii="Arial" w:hAnsi="Arial" w:cs="Arial"/>
          <w:sz w:val="24"/>
          <w:szCs w:val="24"/>
        </w:rPr>
      </w:pPr>
      <w:r w:rsidRPr="00B9399E">
        <w:rPr>
          <w:rFonts w:ascii="Arial" w:hAnsi="Arial" w:cs="Arial"/>
          <w:sz w:val="24"/>
          <w:szCs w:val="24"/>
        </w:rPr>
        <w:t xml:space="preserve">Although the </w:t>
      </w:r>
      <w:proofErr w:type="spellStart"/>
      <w:r w:rsidRPr="00B9399E">
        <w:rPr>
          <w:rFonts w:ascii="Arial" w:hAnsi="Arial" w:cs="Arial"/>
          <w:sz w:val="24"/>
          <w:szCs w:val="24"/>
        </w:rPr>
        <w:t>FDP</w:t>
      </w:r>
      <w:proofErr w:type="spellEnd"/>
      <w:r w:rsidRPr="00B9399E">
        <w:rPr>
          <w:rFonts w:ascii="Arial" w:hAnsi="Arial" w:cs="Arial"/>
          <w:sz w:val="24"/>
          <w:szCs w:val="24"/>
        </w:rPr>
        <w:t xml:space="preserve"> has a low spend across the first 6 months, the aim is for full commitment and spend.  There will be some monies returned to contingency from Tree Health due to the disruption to survey work arising from </w:t>
      </w:r>
      <w:proofErr w:type="spellStart"/>
      <w:r w:rsidRPr="00B9399E">
        <w:rPr>
          <w:rFonts w:ascii="Arial" w:hAnsi="Arial" w:cs="Arial"/>
          <w:sz w:val="24"/>
          <w:szCs w:val="24"/>
        </w:rPr>
        <w:t>covid</w:t>
      </w:r>
      <w:proofErr w:type="spellEnd"/>
      <w:r w:rsidRPr="00B9399E">
        <w:rPr>
          <w:rFonts w:ascii="Arial" w:hAnsi="Arial" w:cs="Arial"/>
          <w:sz w:val="24"/>
          <w:szCs w:val="24"/>
        </w:rPr>
        <w:t>.</w:t>
      </w:r>
    </w:p>
    <w:p w:rsidR="00B9399E" w:rsidRPr="00B9399E" w:rsidRDefault="00B9399E" w:rsidP="00B9399E">
      <w:pPr>
        <w:pStyle w:val="ListParagraph"/>
        <w:numPr>
          <w:ilvl w:val="0"/>
          <w:numId w:val="9"/>
        </w:numPr>
        <w:rPr>
          <w:rFonts w:ascii="Arial" w:hAnsi="Arial" w:cs="Arial"/>
          <w:sz w:val="24"/>
          <w:szCs w:val="24"/>
        </w:rPr>
      </w:pPr>
      <w:r w:rsidRPr="00B9399E">
        <w:rPr>
          <w:rFonts w:ascii="Arial" w:hAnsi="Arial" w:cs="Arial"/>
          <w:sz w:val="24"/>
          <w:szCs w:val="24"/>
        </w:rPr>
        <w:t>Extra funding is expected from DEFRA of up to £</w:t>
      </w:r>
      <w:proofErr w:type="spellStart"/>
      <w:r w:rsidRPr="00B9399E">
        <w:rPr>
          <w:rFonts w:ascii="Arial" w:hAnsi="Arial" w:cs="Arial"/>
          <w:sz w:val="24"/>
          <w:szCs w:val="24"/>
        </w:rPr>
        <w:t>1M</w:t>
      </w:r>
      <w:proofErr w:type="spellEnd"/>
      <w:r w:rsidRPr="00B9399E">
        <w:rPr>
          <w:rFonts w:ascii="Arial" w:hAnsi="Arial" w:cs="Arial"/>
          <w:sz w:val="24"/>
          <w:szCs w:val="24"/>
        </w:rPr>
        <w:t xml:space="preserve"> but detail yet to be confirmed.</w:t>
      </w:r>
    </w:p>
    <w:p w:rsidR="006E40F9" w:rsidRDefault="00B9399E" w:rsidP="00B561C0">
      <w:r>
        <w:t xml:space="preserve">Budget forecasting exercise has resulted in the view that there may be an underspend, but it is not possible to estimate the extent of this underspend so it will not be declared at present.  </w:t>
      </w:r>
    </w:p>
    <w:p w:rsidR="00B9399E" w:rsidRDefault="00B9399E" w:rsidP="00B561C0"/>
    <w:p w:rsidR="004D4D71" w:rsidRDefault="004D4D71" w:rsidP="00B561C0"/>
    <w:p w:rsidR="004D4D71" w:rsidRPr="004D4D71" w:rsidRDefault="0070430E" w:rsidP="00B561C0">
      <w:pPr>
        <w:rPr>
          <w:b/>
        </w:rPr>
      </w:pPr>
      <w:r>
        <w:rPr>
          <w:rFonts w:cs="Arial"/>
          <w:b/>
          <w:szCs w:val="24"/>
        </w:rPr>
        <w:t xml:space="preserve">4.  </w:t>
      </w:r>
      <w:r w:rsidR="00B9399E">
        <w:rPr>
          <w:rFonts w:cs="Arial"/>
          <w:b/>
          <w:szCs w:val="24"/>
        </w:rPr>
        <w:t xml:space="preserve">Strategic </w:t>
      </w:r>
      <w:r w:rsidR="004D4D71" w:rsidRPr="004D4D71">
        <w:rPr>
          <w:rFonts w:cs="Arial"/>
          <w:b/>
          <w:szCs w:val="24"/>
        </w:rPr>
        <w:t>Risk Register – Marliese Richmond, Jonathan Taylor</w:t>
      </w:r>
    </w:p>
    <w:p w:rsidR="006E40F9" w:rsidRDefault="006E40F9" w:rsidP="00B561C0"/>
    <w:p w:rsidR="00B9399E" w:rsidRDefault="00B9399E" w:rsidP="00B9399E">
      <w:pPr>
        <w:rPr>
          <w:szCs w:val="24"/>
        </w:rPr>
      </w:pPr>
      <w:r>
        <w:rPr>
          <w:szCs w:val="24"/>
        </w:rPr>
        <w:t>MR and JT presented a paper on the Strategic Risk Register.  They emphasised that the Internal Control Checklist and the auditors require a robust risk management process to be in place.  Risk should be part of management discussions on a regular basis and embedded within the organisation.  One of the key recommendations from the 19/20 Internal Audit Report is that we need to</w:t>
      </w:r>
      <w:r w:rsidRPr="00B9399E">
        <w:rPr>
          <w:szCs w:val="24"/>
        </w:rPr>
        <w:t xml:space="preserve"> ensure are aware of risk management policies and procedures in place.  </w:t>
      </w:r>
    </w:p>
    <w:p w:rsidR="00016194" w:rsidRDefault="00016194" w:rsidP="00B9399E">
      <w:pPr>
        <w:rPr>
          <w:szCs w:val="24"/>
        </w:rPr>
      </w:pPr>
    </w:p>
    <w:p w:rsidR="00016194" w:rsidRPr="00B9399E" w:rsidRDefault="00016194" w:rsidP="00B9399E">
      <w:pPr>
        <w:rPr>
          <w:szCs w:val="24"/>
        </w:rPr>
      </w:pPr>
      <w:r>
        <w:rPr>
          <w:szCs w:val="24"/>
        </w:rPr>
        <w:t>There was then a discussion on the contents and format and the following points were noted.</w:t>
      </w:r>
    </w:p>
    <w:p w:rsidR="00B9399E" w:rsidRDefault="00B9399E" w:rsidP="00B9399E">
      <w:pPr>
        <w:rPr>
          <w:i/>
          <w:szCs w:val="24"/>
        </w:rPr>
      </w:pPr>
    </w:p>
    <w:p w:rsidR="00AE0E05" w:rsidRDefault="00AE0E05" w:rsidP="00AE0E05">
      <w:pPr>
        <w:pStyle w:val="ListParagraph"/>
        <w:rPr>
          <w:rFonts w:ascii="Arial" w:hAnsi="Arial" w:cs="Arial"/>
          <w:sz w:val="24"/>
          <w:szCs w:val="24"/>
        </w:rPr>
      </w:pPr>
    </w:p>
    <w:p w:rsidR="00AE0E05" w:rsidRPr="00BA0868" w:rsidRDefault="00AE0E05" w:rsidP="00BA0868">
      <w:pPr>
        <w:ind w:left="360"/>
        <w:rPr>
          <w:rFonts w:cs="Arial"/>
          <w:szCs w:val="24"/>
        </w:rPr>
      </w:pPr>
      <w:r w:rsidRPr="00BA0868">
        <w:rPr>
          <w:rFonts w:cs="Arial"/>
          <w:szCs w:val="24"/>
        </w:rPr>
        <w:t xml:space="preserve">Overall, it was agreed that the risks broadly capture what the SET is concerned about.  However, work needs to be done on the characterisation and wording of these.  </w:t>
      </w:r>
      <w:r w:rsidR="00BA0868">
        <w:rPr>
          <w:rFonts w:cs="Arial"/>
          <w:szCs w:val="24"/>
        </w:rPr>
        <w:t xml:space="preserve">There was discussion on the following points.  </w:t>
      </w:r>
      <w:r w:rsidRPr="00BA0868">
        <w:rPr>
          <w:rFonts w:cs="Arial"/>
          <w:szCs w:val="24"/>
        </w:rPr>
        <w:t xml:space="preserve"> </w:t>
      </w:r>
    </w:p>
    <w:p w:rsidR="00AE0E05" w:rsidRPr="00AE0E05" w:rsidRDefault="00AE0E05" w:rsidP="00AE0E05">
      <w:pPr>
        <w:pStyle w:val="ListParagraph"/>
        <w:numPr>
          <w:ilvl w:val="0"/>
          <w:numId w:val="11"/>
        </w:numPr>
        <w:rPr>
          <w:rFonts w:ascii="Arial" w:hAnsi="Arial" w:cs="Arial"/>
          <w:sz w:val="24"/>
          <w:szCs w:val="24"/>
        </w:rPr>
      </w:pPr>
      <w:r w:rsidRPr="00AE0E05">
        <w:rPr>
          <w:rFonts w:ascii="Arial" w:hAnsi="Arial" w:cs="Arial"/>
          <w:sz w:val="24"/>
          <w:szCs w:val="24"/>
        </w:rPr>
        <w:t>The Strategic Risk Register should be updated and presented to SET on a regular basis, agreed as quarterly.</w:t>
      </w:r>
    </w:p>
    <w:p w:rsidR="00AE0E05" w:rsidRPr="00AE0E05" w:rsidRDefault="00AE0E05" w:rsidP="00AE0E05">
      <w:pPr>
        <w:pStyle w:val="ListParagraph"/>
        <w:numPr>
          <w:ilvl w:val="0"/>
          <w:numId w:val="12"/>
        </w:numPr>
        <w:spacing w:after="0" w:line="240" w:lineRule="auto"/>
        <w:rPr>
          <w:rFonts w:ascii="Arial" w:hAnsi="Arial" w:cs="Arial"/>
          <w:sz w:val="24"/>
          <w:szCs w:val="24"/>
        </w:rPr>
      </w:pPr>
      <w:r w:rsidRPr="00AE0E05">
        <w:rPr>
          <w:rFonts w:ascii="Arial" w:hAnsi="Arial" w:cs="Arial"/>
          <w:sz w:val="24"/>
          <w:szCs w:val="24"/>
        </w:rPr>
        <w:t>There needs to be better descriptions of the mitigation measures in place, and links to risk management processes for operational and tactical programmes and projects which mitigate the strategic level risks.</w:t>
      </w:r>
    </w:p>
    <w:p w:rsidR="00AE0E05" w:rsidRPr="00AE0E05" w:rsidRDefault="00AE0E05" w:rsidP="00AE0E05">
      <w:pPr>
        <w:pStyle w:val="ListParagraph"/>
        <w:numPr>
          <w:ilvl w:val="0"/>
          <w:numId w:val="12"/>
        </w:numPr>
        <w:spacing w:after="0" w:line="240" w:lineRule="auto"/>
        <w:rPr>
          <w:rFonts w:ascii="Arial" w:hAnsi="Arial" w:cs="Arial"/>
          <w:sz w:val="24"/>
          <w:szCs w:val="24"/>
        </w:rPr>
      </w:pPr>
      <w:r w:rsidRPr="00AE0E05">
        <w:rPr>
          <w:rFonts w:ascii="Arial" w:hAnsi="Arial" w:cs="Arial"/>
          <w:sz w:val="24"/>
          <w:szCs w:val="24"/>
        </w:rPr>
        <w:t>There needs to be a better, simpler system which enable SET members and other members of staff to define and escalate or feed in tangible strategic level risks.</w:t>
      </w:r>
    </w:p>
    <w:p w:rsidR="00AE0E05" w:rsidRPr="00AE0E05" w:rsidRDefault="00AE0E05" w:rsidP="00AE0E05">
      <w:pPr>
        <w:pStyle w:val="ListParagraph"/>
        <w:numPr>
          <w:ilvl w:val="0"/>
          <w:numId w:val="12"/>
        </w:numPr>
        <w:spacing w:after="0" w:line="240" w:lineRule="auto"/>
        <w:rPr>
          <w:rFonts w:ascii="Arial" w:hAnsi="Arial" w:cs="Arial"/>
          <w:sz w:val="24"/>
          <w:szCs w:val="24"/>
        </w:rPr>
      </w:pPr>
      <w:r w:rsidRPr="00AE0E05">
        <w:rPr>
          <w:rFonts w:ascii="Arial" w:hAnsi="Arial" w:cs="Arial"/>
          <w:sz w:val="24"/>
          <w:szCs w:val="24"/>
        </w:rPr>
        <w:t xml:space="preserve">There needs to be recognition and capture of the numerous ways in which risk is discussed and addressed, in addition to the register, such as through the Business Continuity Plan. </w:t>
      </w:r>
    </w:p>
    <w:p w:rsidR="00AE0E05" w:rsidRPr="00AE0E05" w:rsidRDefault="00AE0E05" w:rsidP="00AE0E05">
      <w:pPr>
        <w:pStyle w:val="ListParagraph"/>
        <w:numPr>
          <w:ilvl w:val="0"/>
          <w:numId w:val="12"/>
        </w:numPr>
        <w:spacing w:after="0" w:line="240" w:lineRule="auto"/>
        <w:rPr>
          <w:rFonts w:ascii="Arial" w:hAnsi="Arial" w:cs="Arial"/>
          <w:sz w:val="24"/>
          <w:szCs w:val="24"/>
        </w:rPr>
      </w:pPr>
      <w:r w:rsidRPr="00AE0E05">
        <w:rPr>
          <w:rFonts w:ascii="Arial" w:hAnsi="Arial" w:cs="Arial"/>
          <w:sz w:val="24"/>
          <w:szCs w:val="24"/>
        </w:rPr>
        <w:t xml:space="preserve">It may be helpful for the Strategic Risk Register to sit as an overarching document – with the detail sitting elsewhere, as part of the projects and programmes in place to mitigate the level of risk.  It would also provide the SET with an opportunity to scrutinise, consider and collectively address, at a strategic level, the challenges which SF faces currently which are not being managed at project or programme level.  </w:t>
      </w:r>
    </w:p>
    <w:p w:rsidR="00AE0E05" w:rsidRDefault="00AE0E05" w:rsidP="00830CAA">
      <w:pPr>
        <w:rPr>
          <w:rFonts w:cs="Arial"/>
          <w:szCs w:val="24"/>
        </w:rPr>
      </w:pPr>
    </w:p>
    <w:p w:rsidR="00830CAA" w:rsidRDefault="00830CAA" w:rsidP="00830CAA">
      <w:pPr>
        <w:rPr>
          <w:rFonts w:cs="Arial"/>
          <w:szCs w:val="24"/>
        </w:rPr>
      </w:pPr>
      <w:r>
        <w:rPr>
          <w:rFonts w:cs="Arial"/>
          <w:szCs w:val="24"/>
        </w:rPr>
        <w:t>It was agreed that JT/MR will consider the feedback from the SET on the risk register and review it accordingly.</w:t>
      </w:r>
    </w:p>
    <w:p w:rsidR="00830CAA" w:rsidRPr="00830CAA" w:rsidRDefault="00830CAA" w:rsidP="00830CAA">
      <w:pPr>
        <w:rPr>
          <w:rFonts w:cs="Arial"/>
          <w:szCs w:val="24"/>
        </w:rPr>
      </w:pPr>
    </w:p>
    <w:p w:rsidR="00B9399E" w:rsidRPr="00B9399E" w:rsidRDefault="00B9399E" w:rsidP="00B9399E">
      <w:pPr>
        <w:rPr>
          <w:rFonts w:cs="Arial"/>
          <w:i/>
          <w:szCs w:val="24"/>
        </w:rPr>
      </w:pPr>
      <w:r>
        <w:rPr>
          <w:rFonts w:cs="Arial"/>
          <w:i/>
          <w:szCs w:val="24"/>
        </w:rPr>
        <w:t>BC left the meeting.</w:t>
      </w:r>
    </w:p>
    <w:p w:rsidR="00381129" w:rsidRDefault="00381129" w:rsidP="00B561C0"/>
    <w:p w:rsidR="004D4D71" w:rsidRPr="00830CAA" w:rsidRDefault="0070430E" w:rsidP="004D4D71">
      <w:pPr>
        <w:pStyle w:val="ListParagraph"/>
        <w:ind w:left="0"/>
        <w:contextualSpacing w:val="0"/>
        <w:rPr>
          <w:rFonts w:ascii="Arial" w:eastAsiaTheme="minorHAnsi" w:hAnsi="Arial" w:cs="Arial"/>
          <w:b/>
          <w:sz w:val="24"/>
          <w:szCs w:val="24"/>
        </w:rPr>
      </w:pPr>
      <w:r>
        <w:rPr>
          <w:rFonts w:ascii="Arial" w:hAnsi="Arial" w:cs="Arial"/>
          <w:b/>
          <w:sz w:val="24"/>
          <w:szCs w:val="24"/>
        </w:rPr>
        <w:t xml:space="preserve">5.  </w:t>
      </w:r>
      <w:r w:rsidR="004D4D71" w:rsidRPr="00830CAA">
        <w:rPr>
          <w:rFonts w:ascii="Arial" w:hAnsi="Arial" w:cs="Arial"/>
          <w:b/>
          <w:sz w:val="24"/>
          <w:szCs w:val="24"/>
        </w:rPr>
        <w:t xml:space="preserve">Equality, Diversity and Inclusion Action Plan - </w:t>
      </w:r>
      <w:r w:rsidR="004D4D71" w:rsidRPr="00830CAA">
        <w:rPr>
          <w:rFonts w:ascii="Arial" w:eastAsia="Times New Roman" w:hAnsi="Arial" w:cs="Arial"/>
          <w:b/>
          <w:sz w:val="24"/>
          <w:szCs w:val="24"/>
        </w:rPr>
        <w:t>Marelle Dalziel</w:t>
      </w:r>
    </w:p>
    <w:p w:rsidR="00B9399E" w:rsidRPr="00830CAA" w:rsidRDefault="00B9399E" w:rsidP="00B9399E">
      <w:pPr>
        <w:pStyle w:val="NoSpacing"/>
        <w:rPr>
          <w:sz w:val="24"/>
          <w:szCs w:val="24"/>
        </w:rPr>
      </w:pPr>
      <w:r w:rsidRPr="00830CAA">
        <w:rPr>
          <w:sz w:val="24"/>
          <w:szCs w:val="24"/>
        </w:rPr>
        <w:t>MD presented the Equality, Diversity and Inclusion Action Plan, the purpose of which is to ensure the implementation and monitoring of actions to enable Scottish Forestry achieve its objectives in relation to mainstreaming equality and ensuring compliance with the Equality Act 2010 (Specific Duties) (Scotland) Regulations 2016. In addition it aims to link the activities undertaken in relation to the mainstreaming of equalities with objectives contained in the SF Improvement Plan.   The SET were requested to review the content of the Action Plan, agreeing SET leads and timescales.  The following feedback was received.</w:t>
      </w:r>
    </w:p>
    <w:p w:rsidR="00B9399E" w:rsidRPr="00830CAA" w:rsidRDefault="00B9399E" w:rsidP="00B9399E">
      <w:pPr>
        <w:pStyle w:val="NoSpacing"/>
        <w:numPr>
          <w:ilvl w:val="0"/>
          <w:numId w:val="13"/>
        </w:numPr>
        <w:rPr>
          <w:sz w:val="24"/>
          <w:szCs w:val="24"/>
        </w:rPr>
      </w:pPr>
      <w:r w:rsidRPr="00830CAA">
        <w:rPr>
          <w:sz w:val="24"/>
          <w:szCs w:val="24"/>
        </w:rPr>
        <w:t>BC has responsibility for reviewing processes for raising concerns regarding inappropriate behaviours.  It was suggested that MD follow up with him individually to talk through and secure his commitment to this action (as he had left the meeting by this point).</w:t>
      </w:r>
    </w:p>
    <w:p w:rsidR="00B9399E" w:rsidRPr="00830CAA" w:rsidRDefault="00B9399E" w:rsidP="00B9399E">
      <w:pPr>
        <w:pStyle w:val="NoSpacing"/>
        <w:numPr>
          <w:ilvl w:val="0"/>
          <w:numId w:val="13"/>
        </w:numPr>
        <w:rPr>
          <w:sz w:val="24"/>
          <w:szCs w:val="24"/>
        </w:rPr>
      </w:pPr>
      <w:r w:rsidRPr="00830CAA">
        <w:rPr>
          <w:rFonts w:cs="Times New Roman"/>
          <w:sz w:val="24"/>
          <w:szCs w:val="24"/>
          <w:lang w:eastAsia="en-US"/>
        </w:rPr>
        <w:t xml:space="preserve">There was considerable discussion around the need to </w:t>
      </w:r>
      <w:r w:rsidR="007C33D0" w:rsidRPr="00830CAA">
        <w:rPr>
          <w:sz w:val="24"/>
          <w:szCs w:val="24"/>
        </w:rPr>
        <w:t>create</w:t>
      </w:r>
      <w:r w:rsidRPr="00830CAA">
        <w:rPr>
          <w:sz w:val="24"/>
          <w:szCs w:val="24"/>
        </w:rPr>
        <w:t xml:space="preserve"> more</w:t>
      </w:r>
      <w:r w:rsidR="007C33D0" w:rsidRPr="00830CAA">
        <w:rPr>
          <w:sz w:val="24"/>
          <w:szCs w:val="24"/>
        </w:rPr>
        <w:t xml:space="preserve"> oppo</w:t>
      </w:r>
      <w:r w:rsidRPr="00830CAA">
        <w:rPr>
          <w:sz w:val="24"/>
          <w:szCs w:val="24"/>
        </w:rPr>
        <w:t>rtunities at a more senior level, to diversify representation at this level.  Developmental roles (to build up people’s skills ready for a senior role) need to be in place.  Changing the organisational structure (</w:t>
      </w:r>
      <w:proofErr w:type="spellStart"/>
      <w:r w:rsidRPr="00830CAA">
        <w:rPr>
          <w:sz w:val="24"/>
          <w:szCs w:val="24"/>
        </w:rPr>
        <w:t>eg</w:t>
      </w:r>
      <w:proofErr w:type="spellEnd"/>
      <w:r w:rsidRPr="00830CAA">
        <w:rPr>
          <w:sz w:val="24"/>
          <w:szCs w:val="24"/>
        </w:rPr>
        <w:t xml:space="preserve"> having more conservancies) could provide more opportunities at a senior level.  It was agreed to that the EDI Action Plan should feature an additional action around </w:t>
      </w:r>
      <w:r w:rsidRPr="00830CAA">
        <w:rPr>
          <w:sz w:val="24"/>
          <w:szCs w:val="24"/>
        </w:rPr>
        <w:lastRenderedPageBreak/>
        <w:t>“Explore organi</w:t>
      </w:r>
      <w:r w:rsidR="00BA0868">
        <w:rPr>
          <w:sz w:val="24"/>
          <w:szCs w:val="24"/>
        </w:rPr>
        <w:t>s</w:t>
      </w:r>
      <w:r w:rsidRPr="00830CAA">
        <w:rPr>
          <w:sz w:val="24"/>
          <w:szCs w:val="24"/>
        </w:rPr>
        <w:t xml:space="preserve">ational capacity to develop opportunities at a senior level and have a more diverse workforce in the future”.  </w:t>
      </w:r>
      <w:r w:rsidR="007C33D0" w:rsidRPr="00830CAA">
        <w:rPr>
          <w:sz w:val="24"/>
          <w:szCs w:val="24"/>
        </w:rPr>
        <w:t xml:space="preserve"> </w:t>
      </w:r>
    </w:p>
    <w:p w:rsidR="00B9399E" w:rsidRPr="00830CAA" w:rsidRDefault="00B9399E" w:rsidP="00B9399E">
      <w:pPr>
        <w:pStyle w:val="NoSpacing"/>
        <w:numPr>
          <w:ilvl w:val="0"/>
          <w:numId w:val="13"/>
        </w:numPr>
        <w:rPr>
          <w:sz w:val="24"/>
          <w:szCs w:val="24"/>
        </w:rPr>
      </w:pPr>
      <w:r w:rsidRPr="00830CAA">
        <w:rPr>
          <w:sz w:val="24"/>
          <w:szCs w:val="24"/>
        </w:rPr>
        <w:t>The timescales of the Plan need to be reviewed.</w:t>
      </w:r>
    </w:p>
    <w:p w:rsidR="007C33D0" w:rsidRPr="00830CAA" w:rsidRDefault="00B9399E" w:rsidP="00B9399E">
      <w:pPr>
        <w:pStyle w:val="NoSpacing"/>
        <w:numPr>
          <w:ilvl w:val="0"/>
          <w:numId w:val="13"/>
        </w:numPr>
        <w:rPr>
          <w:sz w:val="24"/>
          <w:szCs w:val="24"/>
        </w:rPr>
      </w:pPr>
      <w:r w:rsidRPr="00830CAA">
        <w:rPr>
          <w:sz w:val="24"/>
          <w:szCs w:val="24"/>
        </w:rPr>
        <w:t>Once complete, circulate EDI Action Plan to staff.</w:t>
      </w:r>
    </w:p>
    <w:p w:rsidR="00B9399E" w:rsidRDefault="00B9399E" w:rsidP="00B561C0">
      <w:pPr>
        <w:rPr>
          <w:rFonts w:cs="Arial"/>
          <w:b/>
          <w:szCs w:val="24"/>
        </w:rPr>
      </w:pPr>
    </w:p>
    <w:p w:rsidR="00830CAA" w:rsidRPr="00B9399E" w:rsidRDefault="00830CAA" w:rsidP="00830CAA">
      <w:pPr>
        <w:rPr>
          <w:rFonts w:cs="Arial"/>
          <w:i/>
          <w:szCs w:val="24"/>
        </w:rPr>
      </w:pPr>
      <w:r>
        <w:rPr>
          <w:rFonts w:cs="Arial"/>
          <w:i/>
          <w:szCs w:val="24"/>
        </w:rPr>
        <w:t>JD/</w:t>
      </w:r>
      <w:proofErr w:type="spellStart"/>
      <w:r>
        <w:rPr>
          <w:rFonts w:cs="Arial"/>
          <w:i/>
          <w:szCs w:val="24"/>
        </w:rPr>
        <w:t>RF</w:t>
      </w:r>
      <w:proofErr w:type="spellEnd"/>
      <w:r>
        <w:rPr>
          <w:rFonts w:cs="Arial"/>
          <w:i/>
          <w:szCs w:val="24"/>
        </w:rPr>
        <w:t xml:space="preserve"> left the meeting.</w:t>
      </w:r>
    </w:p>
    <w:p w:rsidR="00830CAA" w:rsidRDefault="00830CAA" w:rsidP="00B561C0">
      <w:pPr>
        <w:rPr>
          <w:rFonts w:cs="Arial"/>
          <w:b/>
          <w:szCs w:val="24"/>
        </w:rPr>
      </w:pPr>
    </w:p>
    <w:p w:rsidR="00B9399E" w:rsidRDefault="0070430E" w:rsidP="00B9399E">
      <w:pPr>
        <w:rPr>
          <w:rFonts w:cs="Arial"/>
          <w:b/>
          <w:szCs w:val="24"/>
        </w:rPr>
      </w:pPr>
      <w:r>
        <w:rPr>
          <w:rFonts w:cs="Arial"/>
          <w:b/>
          <w:szCs w:val="24"/>
        </w:rPr>
        <w:t xml:space="preserve">6.  </w:t>
      </w:r>
      <w:r w:rsidR="004D4D71" w:rsidRPr="004D4D71">
        <w:rPr>
          <w:rFonts w:cs="Arial"/>
          <w:b/>
          <w:szCs w:val="24"/>
        </w:rPr>
        <w:t>Update on monitoring of Scotland’s Forestry Strategy</w:t>
      </w:r>
      <w:r>
        <w:rPr>
          <w:rFonts w:cs="Arial"/>
          <w:b/>
          <w:szCs w:val="24"/>
        </w:rPr>
        <w:t xml:space="preserve"> Implementation Plan – Alan Hampson</w:t>
      </w:r>
      <w:r w:rsidR="00B9399E">
        <w:rPr>
          <w:rFonts w:cs="Arial"/>
          <w:b/>
          <w:szCs w:val="24"/>
        </w:rPr>
        <w:t xml:space="preserve"> and Bob Frost</w:t>
      </w:r>
    </w:p>
    <w:p w:rsidR="00B9399E" w:rsidRDefault="00B9399E" w:rsidP="00B9399E">
      <w:pPr>
        <w:rPr>
          <w:rFonts w:cs="Arial"/>
          <w:b/>
          <w:szCs w:val="24"/>
        </w:rPr>
      </w:pPr>
    </w:p>
    <w:p w:rsidR="00B9399E" w:rsidRDefault="00B9399E" w:rsidP="00B9399E">
      <w:pPr>
        <w:rPr>
          <w:rFonts w:cs="Arial"/>
          <w:szCs w:val="24"/>
        </w:rPr>
      </w:pPr>
      <w:r>
        <w:t xml:space="preserve">Bob Frost and AH set out the </w:t>
      </w:r>
      <w:r>
        <w:rPr>
          <w:rFonts w:cs="Arial"/>
          <w:szCs w:val="24"/>
        </w:rPr>
        <w:t xml:space="preserve">proposed approach to the monitoring of Scotland’s Forestry Strategy (2019-2029) progress indicators and the delivery of the actions set out in the Strategy’s Implementation Plan. The indicators will be </w:t>
      </w:r>
      <w:r w:rsidRPr="00B9399E">
        <w:rPr>
          <w:rFonts w:cs="Arial"/>
          <w:szCs w:val="24"/>
        </w:rPr>
        <w:t>presented to the SET every 6 months, to enable progress to be tracked.</w:t>
      </w:r>
    </w:p>
    <w:p w:rsidR="00B9399E" w:rsidRDefault="00B9399E" w:rsidP="00B9399E">
      <w:pPr>
        <w:rPr>
          <w:rFonts w:cs="Arial"/>
          <w:szCs w:val="24"/>
        </w:rPr>
      </w:pPr>
    </w:p>
    <w:p w:rsidR="00B9399E" w:rsidRDefault="00B9399E" w:rsidP="00B9399E">
      <w:pPr>
        <w:rPr>
          <w:rFonts w:cs="Arial"/>
          <w:szCs w:val="24"/>
        </w:rPr>
      </w:pPr>
      <w:r w:rsidRPr="00B9399E">
        <w:rPr>
          <w:rFonts w:cs="Arial"/>
          <w:szCs w:val="24"/>
        </w:rPr>
        <w:t>The approach developed balances staff time inputs with the level of detail captured. It aims to keep administration costs as low as possible and not to divert resources from delivery. It requires time inputs from action leads, a co-ordinator to present the information and to manage the indicator development and reporting process.</w:t>
      </w:r>
    </w:p>
    <w:p w:rsidR="00B9399E" w:rsidRDefault="00B9399E" w:rsidP="00B9399E">
      <w:pPr>
        <w:rPr>
          <w:rFonts w:cs="Arial"/>
          <w:szCs w:val="24"/>
        </w:rPr>
      </w:pPr>
    </w:p>
    <w:p w:rsidR="007C33D0" w:rsidRDefault="00B9399E" w:rsidP="00B561C0">
      <w:r>
        <w:rPr>
          <w:rFonts w:cs="Arial"/>
          <w:szCs w:val="24"/>
        </w:rPr>
        <w:t>The majority of the measures are drawn from on-going officials statistics, although there are two bespoke indicators in relation to 1.  the a</w:t>
      </w:r>
      <w:r w:rsidRPr="00FD5747">
        <w:rPr>
          <w:rFonts w:cs="Arial"/>
          <w:szCs w:val="24"/>
        </w:rPr>
        <w:t>rea of forest and woodlands under management</w:t>
      </w:r>
      <w:r>
        <w:rPr>
          <w:rFonts w:cs="Arial"/>
          <w:szCs w:val="24"/>
        </w:rPr>
        <w:t xml:space="preserve"> and 2.  c</w:t>
      </w:r>
      <w:r w:rsidRPr="00FD5747">
        <w:rPr>
          <w:rFonts w:cs="Arial"/>
          <w:szCs w:val="24"/>
        </w:rPr>
        <w:t>ommunity groups owning woodland</w:t>
      </w:r>
      <w:r>
        <w:rPr>
          <w:rFonts w:cs="Arial"/>
          <w:szCs w:val="24"/>
        </w:rPr>
        <w:t xml:space="preserve">.  It was noted that of the </w:t>
      </w:r>
      <w:r w:rsidRPr="00713C5A">
        <w:rPr>
          <w:rFonts w:cs="Arial"/>
          <w:szCs w:val="24"/>
        </w:rPr>
        <w:t>30</w:t>
      </w:r>
      <w:r>
        <w:rPr>
          <w:rFonts w:cs="Arial"/>
          <w:szCs w:val="24"/>
        </w:rPr>
        <w:t xml:space="preserve"> new</w:t>
      </w:r>
      <w:r w:rsidRPr="00713C5A">
        <w:rPr>
          <w:rFonts w:cs="Arial"/>
          <w:szCs w:val="24"/>
        </w:rPr>
        <w:t xml:space="preserve"> actions </w:t>
      </w:r>
      <w:r>
        <w:rPr>
          <w:rFonts w:cs="Arial"/>
          <w:szCs w:val="24"/>
        </w:rPr>
        <w:t>in the Implementation Plan (</w:t>
      </w:r>
      <w:r w:rsidRPr="00713C5A">
        <w:rPr>
          <w:rFonts w:cs="Arial"/>
          <w:szCs w:val="24"/>
        </w:rPr>
        <w:t>12 led by SF and 18 led by other delivery organisations</w:t>
      </w:r>
      <w:r>
        <w:rPr>
          <w:rFonts w:cs="Arial"/>
          <w:szCs w:val="24"/>
        </w:rPr>
        <w:t>), t</w:t>
      </w:r>
      <w:r w:rsidRPr="00713C5A">
        <w:rPr>
          <w:rFonts w:cs="Arial"/>
          <w:szCs w:val="24"/>
        </w:rPr>
        <w:t xml:space="preserve">he majority of actions have been </w:t>
      </w:r>
      <w:r>
        <w:rPr>
          <w:rFonts w:cs="Arial"/>
          <w:szCs w:val="24"/>
        </w:rPr>
        <w:t>delayed. The main reason for</w:t>
      </w:r>
      <w:r w:rsidRPr="00713C5A">
        <w:rPr>
          <w:rFonts w:cs="Arial"/>
          <w:szCs w:val="24"/>
        </w:rPr>
        <w:t xml:space="preserve"> delays is the impact of Covid-19 and the re-prioritisation of resources. </w:t>
      </w:r>
      <w:r>
        <w:rPr>
          <w:rFonts w:cs="Arial"/>
          <w:szCs w:val="24"/>
        </w:rPr>
        <w:t>D</w:t>
      </w:r>
      <w:r w:rsidRPr="00713C5A">
        <w:rPr>
          <w:rFonts w:cs="Arial"/>
          <w:szCs w:val="24"/>
        </w:rPr>
        <w:t>iscussions with stakeholders are sc</w:t>
      </w:r>
      <w:r>
        <w:rPr>
          <w:rFonts w:cs="Arial"/>
          <w:szCs w:val="24"/>
        </w:rPr>
        <w:t>heduled to take place to confirm</w:t>
      </w:r>
      <w:r w:rsidRPr="00713C5A">
        <w:rPr>
          <w:rFonts w:cs="Arial"/>
          <w:szCs w:val="24"/>
        </w:rPr>
        <w:t xml:space="preserve"> whether actions are still deliverable and if so</w:t>
      </w:r>
      <w:r>
        <w:rPr>
          <w:rFonts w:cs="Arial"/>
          <w:szCs w:val="24"/>
        </w:rPr>
        <w:t>,</w:t>
      </w:r>
      <w:r w:rsidRPr="00713C5A">
        <w:rPr>
          <w:rFonts w:cs="Arial"/>
          <w:szCs w:val="24"/>
        </w:rPr>
        <w:t xml:space="preserve"> what the delivery timeline will be.</w:t>
      </w:r>
      <w:r>
        <w:rPr>
          <w:rFonts w:cs="Arial"/>
          <w:szCs w:val="24"/>
        </w:rPr>
        <w:t xml:space="preserve">  They are e</w:t>
      </w:r>
      <w:r w:rsidR="007C33D0">
        <w:t>ng</w:t>
      </w:r>
      <w:r>
        <w:t>aging with individual leads thro</w:t>
      </w:r>
      <w:r w:rsidR="007C33D0">
        <w:t>ugh a ‘plan on a page’.</w:t>
      </w:r>
    </w:p>
    <w:p w:rsidR="00B9399E" w:rsidRDefault="00B9399E" w:rsidP="00B561C0"/>
    <w:p w:rsidR="00B9399E" w:rsidRPr="00B9399E" w:rsidRDefault="00B9399E" w:rsidP="00B561C0">
      <w:pPr>
        <w:rPr>
          <w:rFonts w:cs="Arial"/>
          <w:szCs w:val="24"/>
        </w:rPr>
      </w:pPr>
      <w:r>
        <w:t xml:space="preserve">It was </w:t>
      </w:r>
      <w:r w:rsidRPr="00B9399E">
        <w:rPr>
          <w:rFonts w:cs="Arial"/>
          <w:szCs w:val="24"/>
        </w:rPr>
        <w:t>agreed that:</w:t>
      </w:r>
    </w:p>
    <w:p w:rsidR="00B9399E" w:rsidRPr="00B9399E" w:rsidRDefault="00B9399E" w:rsidP="00B9399E">
      <w:pPr>
        <w:pStyle w:val="ListParagraph"/>
        <w:numPr>
          <w:ilvl w:val="0"/>
          <w:numId w:val="17"/>
        </w:numPr>
        <w:rPr>
          <w:rFonts w:ascii="Arial" w:hAnsi="Arial" w:cs="Arial"/>
          <w:sz w:val="24"/>
          <w:szCs w:val="24"/>
        </w:rPr>
      </w:pPr>
      <w:r w:rsidRPr="00B9399E">
        <w:rPr>
          <w:rFonts w:ascii="Arial" w:hAnsi="Arial" w:cs="Arial"/>
          <w:sz w:val="24"/>
          <w:szCs w:val="24"/>
        </w:rPr>
        <w:t xml:space="preserve">The proposed reporting is appropriate </w:t>
      </w:r>
      <w:r w:rsidR="007C33D0" w:rsidRPr="00B9399E">
        <w:rPr>
          <w:rFonts w:ascii="Arial" w:hAnsi="Arial" w:cs="Arial"/>
          <w:sz w:val="24"/>
          <w:szCs w:val="24"/>
        </w:rPr>
        <w:t xml:space="preserve">– high level, but more detail if required.  </w:t>
      </w:r>
      <w:r w:rsidRPr="00B9399E">
        <w:rPr>
          <w:rFonts w:ascii="Arial" w:hAnsi="Arial" w:cs="Arial"/>
          <w:sz w:val="24"/>
          <w:szCs w:val="24"/>
        </w:rPr>
        <w:t>It was agreed SET should be updated</w:t>
      </w:r>
      <w:r w:rsidR="007C33D0" w:rsidRPr="00B9399E">
        <w:rPr>
          <w:rFonts w:ascii="Arial" w:hAnsi="Arial" w:cs="Arial"/>
          <w:sz w:val="24"/>
          <w:szCs w:val="24"/>
        </w:rPr>
        <w:t xml:space="preserve"> every 6 months.  </w:t>
      </w:r>
      <w:r w:rsidRPr="00B9399E">
        <w:rPr>
          <w:rFonts w:ascii="Arial" w:hAnsi="Arial" w:cs="Arial"/>
          <w:sz w:val="24"/>
          <w:szCs w:val="24"/>
        </w:rPr>
        <w:t>Reports will be internal initially.</w:t>
      </w:r>
    </w:p>
    <w:p w:rsidR="00B9399E" w:rsidRPr="00A06A3B" w:rsidRDefault="00B9399E" w:rsidP="00371E0A">
      <w:pPr>
        <w:pStyle w:val="ListParagraph"/>
        <w:numPr>
          <w:ilvl w:val="0"/>
          <w:numId w:val="17"/>
        </w:numPr>
        <w:rPr>
          <w:rFonts w:ascii="Arial" w:hAnsi="Arial" w:cs="Arial"/>
          <w:sz w:val="24"/>
          <w:szCs w:val="24"/>
        </w:rPr>
      </w:pPr>
      <w:r w:rsidRPr="00A06A3B">
        <w:rPr>
          <w:rFonts w:ascii="Arial" w:hAnsi="Arial" w:cs="Arial"/>
          <w:sz w:val="24"/>
          <w:szCs w:val="24"/>
        </w:rPr>
        <w:t>It was suggested that a high level updated also be provided to SAG every 6 months.</w:t>
      </w:r>
      <w:r w:rsidR="00A06A3B">
        <w:rPr>
          <w:rFonts w:ascii="Arial" w:hAnsi="Arial" w:cs="Arial"/>
          <w:sz w:val="24"/>
          <w:szCs w:val="24"/>
        </w:rPr>
        <w:t xml:space="preserve"> </w:t>
      </w:r>
      <w:r w:rsidRPr="00A06A3B">
        <w:rPr>
          <w:rFonts w:ascii="Arial" w:hAnsi="Arial" w:cs="Arial"/>
          <w:sz w:val="24"/>
          <w:szCs w:val="24"/>
        </w:rPr>
        <w:t>Staff should be updated through the National Managers Meeting, using a similar report to that presented for SAG.</w:t>
      </w:r>
    </w:p>
    <w:p w:rsidR="007C33D0" w:rsidRPr="00A06A3B" w:rsidRDefault="00B9399E" w:rsidP="00B9399E">
      <w:pPr>
        <w:pStyle w:val="ListParagraph"/>
        <w:numPr>
          <w:ilvl w:val="0"/>
          <w:numId w:val="17"/>
        </w:numPr>
        <w:rPr>
          <w:rFonts w:ascii="Arial" w:hAnsi="Arial" w:cs="Arial"/>
          <w:sz w:val="24"/>
          <w:szCs w:val="24"/>
        </w:rPr>
      </w:pPr>
      <w:r w:rsidRPr="00B9399E">
        <w:rPr>
          <w:rFonts w:ascii="Arial" w:hAnsi="Arial" w:cs="Arial"/>
          <w:sz w:val="24"/>
          <w:szCs w:val="24"/>
        </w:rPr>
        <w:t>BF to discuss with JT and Lauren Szylarski how to communicate with other stakeholders on progress.</w:t>
      </w:r>
    </w:p>
    <w:p w:rsidR="004D4D71" w:rsidRPr="004D4D71" w:rsidRDefault="0070430E" w:rsidP="00B561C0">
      <w:pPr>
        <w:rPr>
          <w:b/>
        </w:rPr>
      </w:pPr>
      <w:r>
        <w:rPr>
          <w:rFonts w:cs="Arial"/>
          <w:b/>
          <w:szCs w:val="24"/>
        </w:rPr>
        <w:t xml:space="preserve">7.  </w:t>
      </w:r>
      <w:r w:rsidR="004D4D71" w:rsidRPr="004D4D71">
        <w:rPr>
          <w:rFonts w:cs="Arial"/>
          <w:b/>
          <w:szCs w:val="24"/>
        </w:rPr>
        <w:t>EU Exit</w:t>
      </w:r>
      <w:r w:rsidR="00830CAA">
        <w:rPr>
          <w:rFonts w:cs="Arial"/>
          <w:b/>
          <w:szCs w:val="24"/>
        </w:rPr>
        <w:t xml:space="preserve"> and</w:t>
      </w:r>
      <w:r w:rsidR="004D4D71" w:rsidRPr="004D4D71">
        <w:rPr>
          <w:rFonts w:cs="Arial"/>
          <w:b/>
          <w:szCs w:val="24"/>
        </w:rPr>
        <w:t xml:space="preserve"> Beyond Jan 20 - AH</w:t>
      </w:r>
      <w:r w:rsidR="004D4D71" w:rsidRPr="004D4D71">
        <w:rPr>
          <w:b/>
        </w:rPr>
        <w:t xml:space="preserve"> </w:t>
      </w:r>
    </w:p>
    <w:p w:rsidR="007C33D0" w:rsidRDefault="003D0193" w:rsidP="00B561C0">
      <w:r>
        <w:t>AH gave an update on the EU Exit and beyond.  There is still a h</w:t>
      </w:r>
      <w:r w:rsidR="007C33D0">
        <w:t xml:space="preserve">uge amount of uncertainty </w:t>
      </w:r>
      <w:r>
        <w:t xml:space="preserve">around many issues.  It is emphasised being by SG and UK </w:t>
      </w:r>
      <w:proofErr w:type="spellStart"/>
      <w:r>
        <w:t>Gov</w:t>
      </w:r>
      <w:proofErr w:type="spellEnd"/>
      <w:r>
        <w:t xml:space="preserve"> colleagues </w:t>
      </w:r>
      <w:r w:rsidR="007C33D0">
        <w:t>that</w:t>
      </w:r>
      <w:r>
        <w:t xml:space="preserve"> the</w:t>
      </w:r>
      <w:r w:rsidR="007C33D0">
        <w:t xml:space="preserve"> EU Exit will be an ongoing issue which will last </w:t>
      </w:r>
      <w:r>
        <w:t xml:space="preserve">at least 3-12 months regardless of deal or no deal situation.  At present, many things are </w:t>
      </w:r>
      <w:proofErr w:type="spellStart"/>
      <w:r>
        <w:t>outwith</w:t>
      </w:r>
      <w:proofErr w:type="spellEnd"/>
      <w:r>
        <w:t xml:space="preserve"> our control, but Policy and Standards are pushing forward with what they can. </w:t>
      </w:r>
    </w:p>
    <w:p w:rsidR="003D0193" w:rsidRDefault="003D0193" w:rsidP="00B561C0"/>
    <w:p w:rsidR="003D0193" w:rsidRDefault="003D0193" w:rsidP="00B561C0">
      <w:r>
        <w:lastRenderedPageBreak/>
        <w:t xml:space="preserve">Of primary importance is the </w:t>
      </w:r>
      <w:r w:rsidR="00830CAA">
        <w:t xml:space="preserve">continuation of the </w:t>
      </w:r>
      <w:r>
        <w:t>payment of grants.  Discussion to be set up with BC/BF/AH/</w:t>
      </w:r>
      <w:proofErr w:type="spellStart"/>
      <w:r>
        <w:t>RMcH</w:t>
      </w:r>
      <w:proofErr w:type="spellEnd"/>
      <w:r>
        <w:t xml:space="preserve"> to establish the critical time point for grants.</w:t>
      </w:r>
      <w:r w:rsidRPr="003D0193">
        <w:t xml:space="preserve"> </w:t>
      </w:r>
      <w:r>
        <w:t xml:space="preserve"> Also require a clear statement on what is required from </w:t>
      </w:r>
      <w:proofErr w:type="spellStart"/>
      <w:r>
        <w:t>SGLD</w:t>
      </w:r>
      <w:proofErr w:type="spellEnd"/>
      <w:r>
        <w:t>.</w:t>
      </w:r>
    </w:p>
    <w:p w:rsidR="00B5117D" w:rsidRPr="004D4D71" w:rsidRDefault="00B5117D" w:rsidP="00B561C0">
      <w:pPr>
        <w:rPr>
          <w:b/>
        </w:rPr>
      </w:pPr>
    </w:p>
    <w:p w:rsidR="004D4D71" w:rsidRPr="004D4D71" w:rsidRDefault="0070430E" w:rsidP="00B561C0">
      <w:pPr>
        <w:rPr>
          <w:rFonts w:cs="Arial"/>
          <w:b/>
          <w:szCs w:val="24"/>
        </w:rPr>
      </w:pPr>
      <w:r>
        <w:rPr>
          <w:rFonts w:cs="Arial"/>
          <w:b/>
          <w:szCs w:val="24"/>
        </w:rPr>
        <w:t xml:space="preserve">8.  </w:t>
      </w:r>
      <w:r w:rsidR="004D4D71" w:rsidRPr="004D4D71">
        <w:rPr>
          <w:rFonts w:cs="Arial"/>
          <w:b/>
          <w:szCs w:val="24"/>
        </w:rPr>
        <w:t>Developing our approach to meeting statutory Sustainability Reporting</w:t>
      </w:r>
      <w:r>
        <w:rPr>
          <w:rFonts w:cs="Arial"/>
          <w:b/>
          <w:szCs w:val="24"/>
        </w:rPr>
        <w:t xml:space="preserve"> – Marliese Richmond </w:t>
      </w:r>
      <w:r w:rsidR="004D4D71" w:rsidRPr="004D4D71">
        <w:rPr>
          <w:rFonts w:cs="Arial"/>
          <w:b/>
          <w:szCs w:val="24"/>
        </w:rPr>
        <w:t xml:space="preserve"> </w:t>
      </w:r>
    </w:p>
    <w:p w:rsidR="00830CAA" w:rsidRDefault="00830CAA" w:rsidP="00830CAA">
      <w:pPr>
        <w:rPr>
          <w:szCs w:val="24"/>
        </w:rPr>
      </w:pPr>
      <w:r>
        <w:t xml:space="preserve">MR presented a report on the need to </w:t>
      </w:r>
      <w:r>
        <w:rPr>
          <w:szCs w:val="24"/>
        </w:rPr>
        <w:t>produce a</w:t>
      </w:r>
      <w:r w:rsidRPr="008E2704">
        <w:rPr>
          <w:szCs w:val="24"/>
        </w:rPr>
        <w:t xml:space="preserve"> Public Bodies Climate Duties Annual Report</w:t>
      </w:r>
      <w:r>
        <w:rPr>
          <w:szCs w:val="24"/>
        </w:rPr>
        <w:t>, summarising information from 3 areas of action and plans: our</w:t>
      </w:r>
      <w:r w:rsidRPr="008E2704">
        <w:rPr>
          <w:szCs w:val="24"/>
        </w:rPr>
        <w:t xml:space="preserve"> Climate Change Plan, Adapt</w:t>
      </w:r>
      <w:r>
        <w:rPr>
          <w:szCs w:val="24"/>
        </w:rPr>
        <w:t xml:space="preserve">ation Plan and Net Zero Plan.  It has been clarified </w:t>
      </w:r>
      <w:proofErr w:type="spellStart"/>
      <w:r>
        <w:rPr>
          <w:szCs w:val="24"/>
        </w:rPr>
        <w:t>bu</w:t>
      </w:r>
      <w:proofErr w:type="spellEnd"/>
      <w:r>
        <w:rPr>
          <w:szCs w:val="24"/>
        </w:rPr>
        <w:t xml:space="preserve"> SG that the report for 20/21 will be voluntary.</w:t>
      </w:r>
    </w:p>
    <w:p w:rsidR="00830CAA" w:rsidRDefault="00830CAA" w:rsidP="00830CAA">
      <w:pPr>
        <w:rPr>
          <w:szCs w:val="24"/>
        </w:rPr>
      </w:pPr>
    </w:p>
    <w:p w:rsidR="00830CAA" w:rsidRDefault="00830CAA" w:rsidP="00B561C0">
      <w:r>
        <w:t>The SET members advised MR to:</w:t>
      </w:r>
    </w:p>
    <w:p w:rsidR="00830CAA" w:rsidRDefault="00830CAA" w:rsidP="00830CAA">
      <w:pPr>
        <w:pStyle w:val="ListParagraph"/>
        <w:numPr>
          <w:ilvl w:val="0"/>
          <w:numId w:val="18"/>
        </w:numPr>
        <w:rPr>
          <w:rFonts w:ascii="Arial" w:hAnsi="Arial" w:cs="Arial"/>
          <w:sz w:val="24"/>
          <w:szCs w:val="24"/>
        </w:rPr>
      </w:pPr>
      <w:r>
        <w:rPr>
          <w:rFonts w:ascii="Arial" w:hAnsi="Arial" w:cs="Arial"/>
          <w:sz w:val="24"/>
          <w:szCs w:val="24"/>
        </w:rPr>
        <w:t>Submit a report for 20/21 as it will provide an opportunity to test our approach; and demonstrate our commitment to tackling climate change.</w:t>
      </w:r>
    </w:p>
    <w:p w:rsidR="007C33D0" w:rsidRPr="00830CAA" w:rsidRDefault="00BA0868" w:rsidP="00830CAA">
      <w:pPr>
        <w:pStyle w:val="ListParagraph"/>
        <w:numPr>
          <w:ilvl w:val="0"/>
          <w:numId w:val="18"/>
        </w:numPr>
        <w:rPr>
          <w:rFonts w:ascii="Arial" w:hAnsi="Arial" w:cs="Arial"/>
          <w:sz w:val="24"/>
          <w:szCs w:val="24"/>
        </w:rPr>
      </w:pPr>
      <w:r>
        <w:rPr>
          <w:rFonts w:ascii="Arial" w:hAnsi="Arial" w:cs="Arial"/>
          <w:sz w:val="24"/>
          <w:szCs w:val="24"/>
        </w:rPr>
        <w:t>SET advised MR to produce a project plan and provide a necessary knowledge base drawing from across the organisation, and to keep the SET updated.</w:t>
      </w:r>
    </w:p>
    <w:p w:rsidR="00830CAA" w:rsidRPr="00830CAA" w:rsidRDefault="00830CAA" w:rsidP="00830CAA">
      <w:pPr>
        <w:pStyle w:val="ListParagraph"/>
        <w:numPr>
          <w:ilvl w:val="0"/>
          <w:numId w:val="18"/>
        </w:numPr>
        <w:rPr>
          <w:rFonts w:ascii="Arial" w:hAnsi="Arial" w:cs="Arial"/>
          <w:sz w:val="24"/>
          <w:szCs w:val="24"/>
        </w:rPr>
      </w:pPr>
      <w:r w:rsidRPr="00830CAA">
        <w:rPr>
          <w:rFonts w:ascii="Arial" w:hAnsi="Arial" w:cs="Arial"/>
          <w:sz w:val="24"/>
          <w:szCs w:val="24"/>
        </w:rPr>
        <w:t xml:space="preserve">Use the Flexible Working </w:t>
      </w:r>
      <w:proofErr w:type="spellStart"/>
      <w:r w:rsidRPr="00830CAA">
        <w:rPr>
          <w:rFonts w:ascii="Arial" w:hAnsi="Arial" w:cs="Arial"/>
          <w:sz w:val="24"/>
          <w:szCs w:val="24"/>
        </w:rPr>
        <w:t>SWLG</w:t>
      </w:r>
      <w:proofErr w:type="spellEnd"/>
      <w:r w:rsidRPr="00830CAA">
        <w:rPr>
          <w:rFonts w:ascii="Arial" w:hAnsi="Arial" w:cs="Arial"/>
          <w:sz w:val="24"/>
          <w:szCs w:val="24"/>
        </w:rPr>
        <w:t xml:space="preserve"> format to encourage other staff members from across the organisation to become involved.</w:t>
      </w:r>
    </w:p>
    <w:p w:rsidR="00830CAA" w:rsidRDefault="00830CAA" w:rsidP="00830CAA">
      <w:pPr>
        <w:pStyle w:val="ListParagraph"/>
        <w:numPr>
          <w:ilvl w:val="0"/>
          <w:numId w:val="18"/>
        </w:numPr>
        <w:rPr>
          <w:rFonts w:ascii="Arial" w:hAnsi="Arial" w:cs="Arial"/>
          <w:sz w:val="24"/>
          <w:szCs w:val="24"/>
        </w:rPr>
      </w:pPr>
      <w:r w:rsidRPr="00830CAA">
        <w:rPr>
          <w:rFonts w:ascii="Arial" w:hAnsi="Arial" w:cs="Arial"/>
          <w:sz w:val="24"/>
          <w:szCs w:val="24"/>
        </w:rPr>
        <w:t>Follow up with AH on the potential overlap with activities in the timber low carbon construction programme.</w:t>
      </w:r>
    </w:p>
    <w:p w:rsidR="00830CAA" w:rsidRPr="00830CAA" w:rsidRDefault="00830CAA" w:rsidP="00830CAA">
      <w:pPr>
        <w:rPr>
          <w:rFonts w:cs="Arial"/>
          <w:i/>
          <w:szCs w:val="24"/>
        </w:rPr>
      </w:pPr>
      <w:r w:rsidRPr="00830CAA">
        <w:rPr>
          <w:rFonts w:cs="Arial"/>
          <w:i/>
          <w:szCs w:val="24"/>
        </w:rPr>
        <w:t>MR left meeting.</w:t>
      </w:r>
    </w:p>
    <w:p w:rsidR="00830CAA" w:rsidRDefault="00830CAA" w:rsidP="00830CAA"/>
    <w:p w:rsidR="00920E09" w:rsidRDefault="0070430E" w:rsidP="00B561C0">
      <w:pPr>
        <w:rPr>
          <w:b/>
        </w:rPr>
      </w:pPr>
      <w:r>
        <w:rPr>
          <w:b/>
        </w:rPr>
        <w:t xml:space="preserve">9.  </w:t>
      </w:r>
      <w:proofErr w:type="spellStart"/>
      <w:r w:rsidR="00830CAA">
        <w:rPr>
          <w:b/>
        </w:rPr>
        <w:t>Mid Year</w:t>
      </w:r>
      <w:proofErr w:type="spellEnd"/>
      <w:r w:rsidR="00830CAA">
        <w:rPr>
          <w:b/>
        </w:rPr>
        <w:t xml:space="preserve"> Reviews </w:t>
      </w:r>
    </w:p>
    <w:p w:rsidR="00830CAA" w:rsidRPr="00BA0868" w:rsidRDefault="00BA0868" w:rsidP="00B561C0">
      <w:r>
        <w:t xml:space="preserve">There was a discussion amongst the SET about the importance of conducting </w:t>
      </w:r>
      <w:proofErr w:type="spellStart"/>
      <w:r>
        <w:t>Mid Year</w:t>
      </w:r>
      <w:proofErr w:type="spellEnd"/>
      <w:r>
        <w:t xml:space="preserve"> Reviews and everyone was encouraged to schedule these.</w:t>
      </w:r>
    </w:p>
    <w:p w:rsidR="00B9399E" w:rsidRPr="00B9399E" w:rsidRDefault="00B9399E" w:rsidP="00B9399E">
      <w:pPr>
        <w:rPr>
          <w:b/>
        </w:rPr>
      </w:pPr>
    </w:p>
    <w:p w:rsidR="00920E09" w:rsidRPr="00B9399E" w:rsidRDefault="0070430E" w:rsidP="00B9399E">
      <w:pPr>
        <w:rPr>
          <w:b/>
        </w:rPr>
      </w:pPr>
      <w:r>
        <w:rPr>
          <w:rFonts w:cs="Arial"/>
          <w:b/>
          <w:szCs w:val="24"/>
        </w:rPr>
        <w:t xml:space="preserve">10.  </w:t>
      </w:r>
      <w:r w:rsidR="00B9399E" w:rsidRPr="00B9399E">
        <w:rPr>
          <w:rFonts w:cs="Arial"/>
          <w:b/>
          <w:szCs w:val="24"/>
        </w:rPr>
        <w:t>End of quarter 2 monitoring of Forestry Development Programme</w:t>
      </w:r>
    </w:p>
    <w:p w:rsidR="00B9399E" w:rsidRDefault="00830CAA" w:rsidP="00830CAA">
      <w:pPr>
        <w:rPr>
          <w:rFonts w:cs="Arial"/>
          <w:szCs w:val="24"/>
        </w:rPr>
      </w:pPr>
      <w:r>
        <w:t xml:space="preserve">AH stated it was not necessary this item following the budget discussions earlier in the meeting. </w:t>
      </w:r>
    </w:p>
    <w:p w:rsidR="00920E09" w:rsidRDefault="00920E09" w:rsidP="00B561C0"/>
    <w:p w:rsidR="00920E09" w:rsidRDefault="00920E09" w:rsidP="00B561C0"/>
    <w:p w:rsidR="00F83AFD" w:rsidRPr="009B7615" w:rsidRDefault="00F83AFD" w:rsidP="00B561C0"/>
    <w:sectPr w:rsidR="00F83AFD"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D3F6A99"/>
    <w:multiLevelType w:val="hybridMultilevel"/>
    <w:tmpl w:val="6162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826FF"/>
    <w:multiLevelType w:val="hybridMultilevel"/>
    <w:tmpl w:val="5CA6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8447C"/>
    <w:multiLevelType w:val="singleLevel"/>
    <w:tmpl w:val="88407674"/>
    <w:lvl w:ilvl="0">
      <w:start w:val="1"/>
      <w:numFmt w:val="decimal"/>
      <w:lvlText w:val="%1."/>
      <w:legacy w:legacy="1" w:legacySpace="0" w:legacyIndent="576"/>
      <w:lvlJc w:val="left"/>
    </w:lvl>
  </w:abstractNum>
  <w:abstractNum w:abstractNumId="4" w15:restartNumberingAfterBreak="0">
    <w:nsid w:val="28F44B5B"/>
    <w:multiLevelType w:val="hybridMultilevel"/>
    <w:tmpl w:val="58BA5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B486C"/>
    <w:multiLevelType w:val="hybridMultilevel"/>
    <w:tmpl w:val="128CF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7C0BF2"/>
    <w:multiLevelType w:val="hybridMultilevel"/>
    <w:tmpl w:val="4D4CF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2BD1F31"/>
    <w:multiLevelType w:val="hybridMultilevel"/>
    <w:tmpl w:val="B00E7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052BE5"/>
    <w:multiLevelType w:val="hybridMultilevel"/>
    <w:tmpl w:val="7D58F97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45691F71"/>
    <w:multiLevelType w:val="hybridMultilevel"/>
    <w:tmpl w:val="EAB855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3F6569"/>
    <w:multiLevelType w:val="hybridMultilevel"/>
    <w:tmpl w:val="70C0E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2" w15:restartNumberingAfterBreak="0">
    <w:nsid w:val="6C10676B"/>
    <w:multiLevelType w:val="hybridMultilevel"/>
    <w:tmpl w:val="5E147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E106B2"/>
    <w:multiLevelType w:val="hybridMultilevel"/>
    <w:tmpl w:val="1EC0F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F84B46"/>
    <w:multiLevelType w:val="hybridMultilevel"/>
    <w:tmpl w:val="47005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0"/>
  </w:num>
  <w:num w:numId="3">
    <w:abstractNumId w:val="0"/>
  </w:num>
  <w:num w:numId="4">
    <w:abstractNumId w:val="0"/>
  </w:num>
  <w:num w:numId="5">
    <w:abstractNumId w:val="11"/>
  </w:num>
  <w:num w:numId="6">
    <w:abstractNumId w:val="0"/>
  </w:num>
  <w:num w:numId="7">
    <w:abstractNumId w:val="13"/>
  </w:num>
  <w:num w:numId="8">
    <w:abstractNumId w:val="2"/>
  </w:num>
  <w:num w:numId="9">
    <w:abstractNumId w:val="7"/>
  </w:num>
  <w:num w:numId="10">
    <w:abstractNumId w:val="3"/>
  </w:num>
  <w:num w:numId="11">
    <w:abstractNumId w:val="6"/>
  </w:num>
  <w:num w:numId="12">
    <w:abstractNumId w:val="12"/>
  </w:num>
  <w:num w:numId="13">
    <w:abstractNumId w:val="8"/>
  </w:num>
  <w:num w:numId="14">
    <w:abstractNumId w:val="14"/>
  </w:num>
  <w:num w:numId="15">
    <w:abstractNumId w:val="10"/>
  </w:num>
  <w:num w:numId="16">
    <w:abstractNumId w:val="9"/>
  </w:num>
  <w:num w:numId="17">
    <w:abstractNumId w:val="4"/>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06"/>
    <w:rsid w:val="00005806"/>
    <w:rsid w:val="00016194"/>
    <w:rsid w:val="00020C56"/>
    <w:rsid w:val="00027C27"/>
    <w:rsid w:val="000C0CF4"/>
    <w:rsid w:val="00281579"/>
    <w:rsid w:val="00306C61"/>
    <w:rsid w:val="0037582B"/>
    <w:rsid w:val="00381129"/>
    <w:rsid w:val="003D0193"/>
    <w:rsid w:val="00463756"/>
    <w:rsid w:val="004D4D71"/>
    <w:rsid w:val="006E40F9"/>
    <w:rsid w:val="0070430E"/>
    <w:rsid w:val="007C33D0"/>
    <w:rsid w:val="00830CAA"/>
    <w:rsid w:val="00857548"/>
    <w:rsid w:val="00920E09"/>
    <w:rsid w:val="009B7615"/>
    <w:rsid w:val="00A06A3B"/>
    <w:rsid w:val="00AD2422"/>
    <w:rsid w:val="00AE0E05"/>
    <w:rsid w:val="00B5117D"/>
    <w:rsid w:val="00B51BDC"/>
    <w:rsid w:val="00B561C0"/>
    <w:rsid w:val="00B773CE"/>
    <w:rsid w:val="00B9399E"/>
    <w:rsid w:val="00BA0868"/>
    <w:rsid w:val="00BF7FE4"/>
    <w:rsid w:val="00C91823"/>
    <w:rsid w:val="00D008AB"/>
    <w:rsid w:val="00D61029"/>
    <w:rsid w:val="00F83AFD"/>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885F8"/>
  <w15:chartTrackingRefBased/>
  <w15:docId w15:val="{03D8F332-A197-4CC5-A67F-DAECB83B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59"/>
    <w:rsid w:val="004D4D7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4D4D71"/>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B9399E"/>
    <w:rPr>
      <w:rFonts w:ascii="Calibri" w:eastAsia="Calibri" w:hAnsi="Calibri" w:cs="Times New Roman"/>
    </w:rPr>
  </w:style>
  <w:style w:type="paragraph" w:styleId="NoSpacing">
    <w:name w:val="No Spacing"/>
    <w:uiPriority w:val="1"/>
    <w:qFormat/>
    <w:rsid w:val="00B9399E"/>
    <w:pPr>
      <w:tabs>
        <w:tab w:val="left" w:pos="576"/>
        <w:tab w:val="right" w:pos="9000"/>
      </w:tabs>
      <w:jc w:val="both"/>
    </w:pPr>
    <w:rPr>
      <w:rFonts w:ascii="Arial" w:hAnsi="Arial" w:cs="Arial"/>
      <w:lang w:eastAsia="en-GB"/>
    </w:rPr>
  </w:style>
  <w:style w:type="character" w:styleId="Hyperlink">
    <w:name w:val="Hyperlink"/>
    <w:basedOn w:val="DefaultParagraphFont"/>
    <w:uiPriority w:val="99"/>
    <w:unhideWhenUsed/>
    <w:rsid w:val="00B939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2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Richmond M (Marliese)</cp:lastModifiedBy>
  <cp:revision>2</cp:revision>
  <dcterms:created xsi:type="dcterms:W3CDTF">2020-12-18T12:06:00Z</dcterms:created>
  <dcterms:modified xsi:type="dcterms:W3CDTF">2020-12-18T12:06:00Z</dcterms:modified>
</cp:coreProperties>
</file>