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51CF" w14:textId="780DE227" w:rsidR="004D6BD8" w:rsidRPr="006228B7" w:rsidRDefault="004D6BD8" w:rsidP="007262FB">
      <w:pPr>
        <w:spacing w:after="0"/>
        <w:jc w:val="center"/>
        <w:rPr>
          <w:rFonts w:ascii="Arial" w:hAnsi="Arial" w:cs="Arial"/>
          <w:b/>
          <w:color w:val="000000" w:themeColor="text1"/>
          <w:sz w:val="24"/>
          <w:szCs w:val="24"/>
        </w:rPr>
      </w:pPr>
      <w:r w:rsidRPr="006228B7">
        <w:rPr>
          <w:rFonts w:ascii="Arial" w:hAnsi="Arial" w:cs="Arial"/>
          <w:b/>
          <w:color w:val="000000" w:themeColor="text1"/>
          <w:sz w:val="24"/>
          <w:szCs w:val="24"/>
        </w:rPr>
        <w:t>SCOTTISH FORESTRY EXECUTIVE TEAM</w:t>
      </w:r>
    </w:p>
    <w:p w14:paraId="41BE4479" w14:textId="77777777" w:rsidR="00652538" w:rsidRDefault="00652538" w:rsidP="00652538">
      <w:pPr>
        <w:spacing w:after="0"/>
        <w:jc w:val="both"/>
        <w:rPr>
          <w:rFonts w:ascii="Arial" w:hAnsi="Arial" w:cs="Arial"/>
          <w:b/>
          <w:color w:val="000000" w:themeColor="text1"/>
          <w:sz w:val="24"/>
          <w:szCs w:val="24"/>
        </w:rPr>
      </w:pPr>
    </w:p>
    <w:p w14:paraId="3B559A5E" w14:textId="0FEE19A4" w:rsidR="004D6BD8" w:rsidRPr="00652538" w:rsidRDefault="004D6BD8" w:rsidP="00652538">
      <w:pPr>
        <w:spacing w:after="0"/>
        <w:jc w:val="both"/>
        <w:rPr>
          <w:rFonts w:ascii="Arial" w:hAnsi="Arial" w:cs="Arial"/>
          <w:b/>
          <w:color w:val="000000" w:themeColor="text1"/>
          <w:sz w:val="24"/>
          <w:szCs w:val="24"/>
        </w:rPr>
      </w:pPr>
      <w:r w:rsidRPr="00652538">
        <w:rPr>
          <w:rFonts w:ascii="Arial" w:hAnsi="Arial" w:cs="Arial"/>
          <w:b/>
          <w:color w:val="000000" w:themeColor="text1"/>
          <w:sz w:val="24"/>
          <w:szCs w:val="24"/>
        </w:rPr>
        <w:t>Minutes (</w:t>
      </w:r>
      <w:r w:rsidR="00271399">
        <w:rPr>
          <w:rFonts w:ascii="Arial" w:hAnsi="Arial" w:cs="Arial"/>
          <w:b/>
          <w:color w:val="000000" w:themeColor="text1"/>
          <w:sz w:val="24"/>
          <w:szCs w:val="24"/>
        </w:rPr>
        <w:t>Official</w:t>
      </w:r>
      <w:r w:rsidRPr="00652538">
        <w:rPr>
          <w:rFonts w:ascii="Arial" w:hAnsi="Arial" w:cs="Arial"/>
          <w:b/>
          <w:color w:val="000000" w:themeColor="text1"/>
          <w:sz w:val="24"/>
          <w:szCs w:val="24"/>
        </w:rPr>
        <w:t>)</w:t>
      </w:r>
    </w:p>
    <w:p w14:paraId="216EE351" w14:textId="313F09B6" w:rsidR="004D6BD8" w:rsidRPr="006228B7" w:rsidRDefault="00374330" w:rsidP="006D16E1">
      <w:pPr>
        <w:spacing w:after="0"/>
        <w:jc w:val="both"/>
        <w:rPr>
          <w:rFonts w:ascii="Arial" w:hAnsi="Arial" w:cs="Arial"/>
          <w:b/>
          <w:color w:val="000000" w:themeColor="text1"/>
          <w:sz w:val="24"/>
          <w:szCs w:val="24"/>
        </w:rPr>
      </w:pPr>
      <w:r>
        <w:rPr>
          <w:rFonts w:ascii="Arial" w:hAnsi="Arial" w:cs="Arial"/>
          <w:b/>
          <w:color w:val="000000" w:themeColor="text1"/>
          <w:sz w:val="24"/>
          <w:szCs w:val="24"/>
        </w:rPr>
        <w:t>2</w:t>
      </w:r>
      <w:r w:rsidR="00A606FD">
        <w:rPr>
          <w:rFonts w:ascii="Arial" w:hAnsi="Arial" w:cs="Arial"/>
          <w:b/>
          <w:color w:val="000000" w:themeColor="text1"/>
          <w:sz w:val="24"/>
          <w:szCs w:val="24"/>
        </w:rPr>
        <w:t>8</w:t>
      </w:r>
      <w:r w:rsidR="00AF4B12">
        <w:rPr>
          <w:rFonts w:ascii="Arial" w:hAnsi="Arial" w:cs="Arial"/>
          <w:b/>
          <w:color w:val="000000" w:themeColor="text1"/>
          <w:sz w:val="24"/>
          <w:szCs w:val="24"/>
        </w:rPr>
        <w:t xml:space="preserve"> </w:t>
      </w:r>
      <w:r w:rsidR="00A606FD">
        <w:rPr>
          <w:rFonts w:ascii="Arial" w:hAnsi="Arial" w:cs="Arial"/>
          <w:b/>
          <w:color w:val="000000" w:themeColor="text1"/>
          <w:sz w:val="24"/>
          <w:szCs w:val="24"/>
        </w:rPr>
        <w:t xml:space="preserve">June </w:t>
      </w:r>
      <w:r w:rsidR="009E6D88">
        <w:rPr>
          <w:rFonts w:ascii="Arial" w:hAnsi="Arial" w:cs="Arial"/>
          <w:b/>
          <w:color w:val="000000" w:themeColor="text1"/>
          <w:sz w:val="24"/>
          <w:szCs w:val="24"/>
        </w:rPr>
        <w:t>202</w:t>
      </w:r>
      <w:r w:rsidR="009B7F47">
        <w:rPr>
          <w:rFonts w:ascii="Arial" w:hAnsi="Arial" w:cs="Arial"/>
          <w:b/>
          <w:color w:val="000000" w:themeColor="text1"/>
          <w:sz w:val="24"/>
          <w:szCs w:val="24"/>
        </w:rPr>
        <w:t>3</w:t>
      </w:r>
      <w:r w:rsidR="00B5261E">
        <w:rPr>
          <w:rFonts w:ascii="Arial" w:hAnsi="Arial" w:cs="Arial"/>
          <w:b/>
          <w:color w:val="000000" w:themeColor="text1"/>
          <w:sz w:val="24"/>
          <w:szCs w:val="24"/>
        </w:rPr>
        <w:t xml:space="preserve">, </w:t>
      </w:r>
      <w:r w:rsidR="00382A86" w:rsidRPr="00382A86">
        <w:rPr>
          <w:rFonts w:ascii="Arial" w:hAnsi="Arial" w:cs="Arial"/>
          <w:b/>
          <w:color w:val="000000" w:themeColor="text1"/>
          <w:sz w:val="24"/>
          <w:szCs w:val="24"/>
        </w:rPr>
        <w:t xml:space="preserve">Silvan House, Central Meeting Room </w:t>
      </w:r>
      <w:proofErr w:type="gramStart"/>
      <w:r w:rsidR="00382A86" w:rsidRPr="00382A86">
        <w:rPr>
          <w:rFonts w:ascii="Arial" w:hAnsi="Arial" w:cs="Arial"/>
          <w:b/>
          <w:color w:val="000000" w:themeColor="text1"/>
          <w:sz w:val="24"/>
          <w:szCs w:val="24"/>
        </w:rPr>
        <w:t>1</w:t>
      </w:r>
      <w:proofErr w:type="gramEnd"/>
      <w:r w:rsidR="00382A86">
        <w:rPr>
          <w:rFonts w:ascii="Arial" w:hAnsi="Arial" w:cs="Arial"/>
          <w:b/>
          <w:color w:val="000000" w:themeColor="text1"/>
          <w:sz w:val="24"/>
          <w:szCs w:val="24"/>
        </w:rPr>
        <w:t xml:space="preserve"> </w:t>
      </w:r>
      <w:r w:rsidR="006D16E1" w:rsidRPr="006D16E1">
        <w:rPr>
          <w:rFonts w:ascii="Arial" w:hAnsi="Arial" w:cs="Arial"/>
          <w:b/>
          <w:color w:val="000000" w:themeColor="text1"/>
          <w:sz w:val="24"/>
          <w:szCs w:val="24"/>
        </w:rPr>
        <w:t>and Teams Meeting</w:t>
      </w:r>
    </w:p>
    <w:p w14:paraId="36137098" w14:textId="77777777" w:rsidR="004D6BD8" w:rsidRPr="006228B7" w:rsidRDefault="004D6BD8" w:rsidP="007262FB">
      <w:pPr>
        <w:spacing w:after="0"/>
        <w:jc w:val="both"/>
        <w:rPr>
          <w:rFonts w:ascii="Arial" w:hAnsi="Arial" w:cs="Arial"/>
          <w:b/>
          <w:color w:val="000000" w:themeColor="text1"/>
          <w:sz w:val="24"/>
          <w:szCs w:val="24"/>
        </w:rPr>
      </w:pPr>
    </w:p>
    <w:p w14:paraId="22D34CB7" w14:textId="77777777" w:rsidR="006228B7" w:rsidRPr="006228B7" w:rsidRDefault="006228B7" w:rsidP="007262FB">
      <w:pPr>
        <w:spacing w:after="0"/>
        <w:jc w:val="both"/>
        <w:rPr>
          <w:rFonts w:ascii="Arial" w:hAnsi="Arial" w:cs="Arial"/>
          <w:b/>
          <w:color w:val="000000" w:themeColor="text1"/>
          <w:sz w:val="24"/>
          <w:szCs w:val="24"/>
        </w:rPr>
        <w:sectPr w:rsidR="006228B7" w:rsidRPr="006228B7" w:rsidSect="00B561C0">
          <w:pgSz w:w="11906" w:h="16838" w:code="9"/>
          <w:pgMar w:top="1440" w:right="1440" w:bottom="1440" w:left="1440" w:header="720" w:footer="720" w:gutter="0"/>
          <w:cols w:space="708"/>
          <w:docGrid w:linePitch="360"/>
        </w:sectPr>
      </w:pPr>
    </w:p>
    <w:p w14:paraId="1F32C5A0" w14:textId="77777777" w:rsidR="004D6BD8" w:rsidRPr="006228B7" w:rsidRDefault="004D6BD8" w:rsidP="006228B7">
      <w:pPr>
        <w:spacing w:after="0"/>
        <w:rPr>
          <w:rFonts w:ascii="Arial" w:hAnsi="Arial" w:cs="Arial"/>
          <w:b/>
          <w:color w:val="000000" w:themeColor="text1"/>
          <w:sz w:val="24"/>
          <w:szCs w:val="24"/>
        </w:rPr>
      </w:pPr>
      <w:r w:rsidRPr="006228B7">
        <w:rPr>
          <w:rFonts w:ascii="Arial" w:hAnsi="Arial" w:cs="Arial"/>
          <w:b/>
          <w:color w:val="000000" w:themeColor="text1"/>
          <w:sz w:val="24"/>
          <w:szCs w:val="24"/>
        </w:rPr>
        <w:t>SET Attendees:</w:t>
      </w:r>
    </w:p>
    <w:p w14:paraId="54B805C5" w14:textId="3EC6C9D6" w:rsidR="00A606FD" w:rsidRPr="006228B7" w:rsidRDefault="00A606FD" w:rsidP="00A606FD">
      <w:pPr>
        <w:tabs>
          <w:tab w:val="left" w:pos="5812"/>
        </w:tabs>
        <w:spacing w:after="0"/>
        <w:rPr>
          <w:rFonts w:ascii="Arial" w:hAnsi="Arial" w:cs="Arial"/>
          <w:color w:val="000000" w:themeColor="text1"/>
          <w:sz w:val="24"/>
          <w:szCs w:val="24"/>
        </w:rPr>
      </w:pPr>
      <w:r>
        <w:rPr>
          <w:rFonts w:ascii="Arial" w:hAnsi="Arial" w:cs="Arial"/>
          <w:color w:val="000000" w:themeColor="text1"/>
          <w:sz w:val="24"/>
          <w:szCs w:val="24"/>
        </w:rPr>
        <w:t>Brendan Callaghan (BC</w:t>
      </w:r>
      <w:r w:rsidRPr="006228B7">
        <w:rPr>
          <w:rFonts w:ascii="Arial" w:hAnsi="Arial" w:cs="Arial"/>
          <w:color w:val="000000" w:themeColor="text1"/>
          <w:sz w:val="24"/>
          <w:szCs w:val="24"/>
        </w:rPr>
        <w:t>)</w:t>
      </w:r>
      <w:r>
        <w:rPr>
          <w:rFonts w:ascii="Arial" w:hAnsi="Arial" w:cs="Arial"/>
          <w:color w:val="000000" w:themeColor="text1"/>
          <w:sz w:val="24"/>
          <w:szCs w:val="24"/>
        </w:rPr>
        <w:t xml:space="preserve"> – Chair</w:t>
      </w:r>
    </w:p>
    <w:p w14:paraId="5DC1A166" w14:textId="77777777" w:rsidR="009B7F47" w:rsidRPr="006228B7" w:rsidRDefault="009B7F47" w:rsidP="009B7F4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 xml:space="preserve">Zahid Deen (ZD) </w:t>
      </w:r>
    </w:p>
    <w:p w14:paraId="73C10813" w14:textId="77777777" w:rsidR="00A606FD" w:rsidRPr="006228B7" w:rsidRDefault="00A606FD" w:rsidP="00A606FD">
      <w:pPr>
        <w:tabs>
          <w:tab w:val="left" w:pos="5812"/>
        </w:tabs>
        <w:spacing w:after="0"/>
        <w:rPr>
          <w:rFonts w:ascii="Arial" w:hAnsi="Arial" w:cs="Arial"/>
          <w:color w:val="000000" w:themeColor="text1"/>
          <w:sz w:val="24"/>
          <w:szCs w:val="24"/>
        </w:rPr>
      </w:pPr>
      <w:r>
        <w:rPr>
          <w:rFonts w:ascii="Arial" w:hAnsi="Arial" w:cs="Arial"/>
          <w:color w:val="000000" w:themeColor="text1"/>
          <w:sz w:val="24"/>
          <w:szCs w:val="24"/>
        </w:rPr>
        <w:t>Alan Hampson (AH)</w:t>
      </w:r>
    </w:p>
    <w:p w14:paraId="36E84781" w14:textId="77777777" w:rsidR="00AF4B12" w:rsidRPr="006228B7" w:rsidRDefault="00AF4B12" w:rsidP="00AF4B12">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Ross MacHardie (</w:t>
      </w:r>
      <w:r>
        <w:rPr>
          <w:rFonts w:ascii="Arial" w:hAnsi="Arial" w:cs="Arial"/>
          <w:color w:val="000000" w:themeColor="text1"/>
          <w:sz w:val="24"/>
          <w:szCs w:val="24"/>
        </w:rPr>
        <w:t>RM</w:t>
      </w:r>
      <w:r w:rsidRPr="006228B7">
        <w:rPr>
          <w:rFonts w:ascii="Arial" w:hAnsi="Arial" w:cs="Arial"/>
          <w:color w:val="000000" w:themeColor="text1"/>
          <w:sz w:val="24"/>
          <w:szCs w:val="24"/>
        </w:rPr>
        <w:t xml:space="preserve">) </w:t>
      </w:r>
    </w:p>
    <w:p w14:paraId="49BD7E57" w14:textId="77777777" w:rsidR="00A606FD" w:rsidRDefault="00A606FD" w:rsidP="00A606FD">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Jonathan Taylor (JT)</w:t>
      </w:r>
    </w:p>
    <w:p w14:paraId="3653033D" w14:textId="77777777" w:rsidR="006228B7" w:rsidRPr="006228B7" w:rsidRDefault="006228B7" w:rsidP="006228B7">
      <w:pPr>
        <w:tabs>
          <w:tab w:val="left" w:pos="6300"/>
        </w:tabs>
        <w:spacing w:after="0"/>
        <w:rPr>
          <w:rFonts w:ascii="Arial" w:hAnsi="Arial" w:cs="Arial"/>
          <w:color w:val="000000" w:themeColor="text1"/>
          <w:sz w:val="24"/>
          <w:szCs w:val="24"/>
        </w:rPr>
      </w:pPr>
      <w:r w:rsidRPr="006228B7">
        <w:rPr>
          <w:rFonts w:ascii="Arial" w:hAnsi="Arial" w:cs="Arial"/>
          <w:color w:val="000000" w:themeColor="text1"/>
          <w:sz w:val="24"/>
          <w:szCs w:val="24"/>
        </w:rPr>
        <w:t xml:space="preserve">James Aldred (JA) – minutes </w:t>
      </w:r>
    </w:p>
    <w:p w14:paraId="29B01CF1" w14:textId="77777777" w:rsidR="006228B7" w:rsidRPr="006228B7" w:rsidRDefault="006228B7" w:rsidP="006228B7">
      <w:pPr>
        <w:tabs>
          <w:tab w:val="left" w:pos="5812"/>
        </w:tabs>
        <w:spacing w:after="0"/>
        <w:rPr>
          <w:rFonts w:ascii="Arial" w:hAnsi="Arial" w:cs="Arial"/>
          <w:b/>
          <w:color w:val="000000" w:themeColor="text1"/>
          <w:sz w:val="24"/>
          <w:szCs w:val="24"/>
        </w:rPr>
      </w:pPr>
      <w:r w:rsidRPr="006228B7">
        <w:rPr>
          <w:rFonts w:ascii="Arial" w:hAnsi="Arial" w:cs="Arial"/>
          <w:b/>
          <w:color w:val="000000" w:themeColor="text1"/>
          <w:sz w:val="24"/>
          <w:szCs w:val="24"/>
        </w:rPr>
        <w:br w:type="column"/>
      </w:r>
      <w:r w:rsidRPr="006228B7">
        <w:rPr>
          <w:rFonts w:ascii="Arial" w:hAnsi="Arial" w:cs="Arial"/>
          <w:b/>
          <w:color w:val="000000" w:themeColor="text1"/>
          <w:sz w:val="24"/>
          <w:szCs w:val="24"/>
        </w:rPr>
        <w:t>In Attendance:</w:t>
      </w:r>
    </w:p>
    <w:p w14:paraId="05D57089" w14:textId="314D58C2" w:rsidR="00041060" w:rsidRDefault="00041060" w:rsidP="00041060">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Helen Mc</w:t>
      </w:r>
      <w:r w:rsidR="00CB33B0">
        <w:rPr>
          <w:rFonts w:ascii="Arial" w:hAnsi="Arial" w:cs="Arial"/>
          <w:color w:val="000000" w:themeColor="text1"/>
          <w:sz w:val="24"/>
          <w:szCs w:val="24"/>
        </w:rPr>
        <w:t>K</w:t>
      </w:r>
      <w:r w:rsidRPr="006228B7">
        <w:rPr>
          <w:rFonts w:ascii="Arial" w:hAnsi="Arial" w:cs="Arial"/>
          <w:color w:val="000000" w:themeColor="text1"/>
          <w:sz w:val="24"/>
          <w:szCs w:val="24"/>
        </w:rPr>
        <w:t>ay (HM)</w:t>
      </w:r>
      <w:r w:rsidR="00A57149">
        <w:rPr>
          <w:rFonts w:ascii="Arial" w:hAnsi="Arial" w:cs="Arial"/>
          <w:color w:val="000000" w:themeColor="text1"/>
          <w:sz w:val="24"/>
          <w:szCs w:val="24"/>
        </w:rPr>
        <w:t>, Chief Forester</w:t>
      </w:r>
    </w:p>
    <w:p w14:paraId="0F3EFC8A" w14:textId="5BC001ED" w:rsidR="00382A86" w:rsidRPr="003F2AD4" w:rsidRDefault="003F2AD4" w:rsidP="006228B7">
      <w:pPr>
        <w:tabs>
          <w:tab w:val="left" w:pos="5812"/>
        </w:tabs>
        <w:spacing w:after="0"/>
        <w:rPr>
          <w:rFonts w:ascii="Arial" w:hAnsi="Arial" w:cs="Arial"/>
          <w:bCs/>
          <w:color w:val="000000" w:themeColor="text1"/>
          <w:sz w:val="24"/>
          <w:szCs w:val="24"/>
        </w:rPr>
      </w:pPr>
      <w:r w:rsidRPr="003F2AD4">
        <w:rPr>
          <w:rFonts w:ascii="Arial" w:hAnsi="Arial" w:cs="Arial"/>
          <w:bCs/>
          <w:color w:val="000000" w:themeColor="text1"/>
          <w:sz w:val="24"/>
          <w:szCs w:val="24"/>
        </w:rPr>
        <w:t xml:space="preserve">Kevin Macmillan, Head of Project Management Office (KM) for item </w:t>
      </w:r>
      <w:r w:rsidR="00171283">
        <w:rPr>
          <w:rFonts w:ascii="Arial" w:hAnsi="Arial" w:cs="Arial"/>
          <w:bCs/>
          <w:color w:val="000000" w:themeColor="text1"/>
          <w:sz w:val="24"/>
          <w:szCs w:val="24"/>
        </w:rPr>
        <w:t>2</w:t>
      </w:r>
    </w:p>
    <w:p w14:paraId="5E02F1E7" w14:textId="7835CFED" w:rsidR="003F2AD4" w:rsidRDefault="003F2AD4" w:rsidP="006228B7">
      <w:pPr>
        <w:tabs>
          <w:tab w:val="left" w:pos="5812"/>
        </w:tabs>
        <w:spacing w:after="0"/>
        <w:rPr>
          <w:rFonts w:ascii="Arial" w:hAnsi="Arial" w:cs="Arial"/>
          <w:bCs/>
          <w:color w:val="000000" w:themeColor="text1"/>
          <w:sz w:val="24"/>
          <w:szCs w:val="24"/>
        </w:rPr>
      </w:pPr>
      <w:r w:rsidRPr="003F2AD4">
        <w:rPr>
          <w:rFonts w:ascii="Arial" w:hAnsi="Arial" w:cs="Arial"/>
          <w:bCs/>
          <w:color w:val="000000" w:themeColor="text1"/>
          <w:sz w:val="24"/>
          <w:szCs w:val="24"/>
        </w:rPr>
        <w:t xml:space="preserve">Kyle Usher, Head of Innovation (KU) for item </w:t>
      </w:r>
      <w:r w:rsidR="00171283">
        <w:rPr>
          <w:rFonts w:ascii="Arial" w:hAnsi="Arial" w:cs="Arial"/>
          <w:bCs/>
          <w:color w:val="000000" w:themeColor="text1"/>
          <w:sz w:val="24"/>
          <w:szCs w:val="24"/>
        </w:rPr>
        <w:t>5</w:t>
      </w:r>
    </w:p>
    <w:p w14:paraId="549AB17F" w14:textId="39B6B580" w:rsidR="003F2AD4" w:rsidRPr="003F2AD4" w:rsidRDefault="003F2AD4" w:rsidP="006228B7">
      <w:pPr>
        <w:tabs>
          <w:tab w:val="left" w:pos="5812"/>
        </w:tabs>
        <w:spacing w:after="0"/>
        <w:rPr>
          <w:rFonts w:ascii="Arial" w:hAnsi="Arial" w:cs="Arial"/>
          <w:bCs/>
          <w:color w:val="000000" w:themeColor="text1"/>
          <w:sz w:val="24"/>
          <w:szCs w:val="24"/>
        </w:rPr>
      </w:pPr>
      <w:r>
        <w:rPr>
          <w:rFonts w:ascii="Arial" w:hAnsi="Arial" w:cs="Arial"/>
          <w:bCs/>
          <w:color w:val="000000" w:themeColor="text1"/>
          <w:sz w:val="24"/>
          <w:szCs w:val="24"/>
        </w:rPr>
        <w:t xml:space="preserve">Marelle Dalziel (MD), HR Business Partner, for item </w:t>
      </w:r>
      <w:r w:rsidR="00171283">
        <w:rPr>
          <w:rFonts w:ascii="Arial" w:hAnsi="Arial" w:cs="Arial"/>
          <w:bCs/>
          <w:color w:val="000000" w:themeColor="text1"/>
          <w:sz w:val="24"/>
          <w:szCs w:val="24"/>
        </w:rPr>
        <w:t>6</w:t>
      </w:r>
    </w:p>
    <w:p w14:paraId="56AA71E2" w14:textId="77777777" w:rsidR="00A606FD" w:rsidRPr="006228B7" w:rsidRDefault="00A606FD" w:rsidP="006228B7">
      <w:pPr>
        <w:tabs>
          <w:tab w:val="left" w:pos="5812"/>
        </w:tabs>
        <w:spacing w:after="0"/>
        <w:rPr>
          <w:rFonts w:ascii="Arial" w:hAnsi="Arial" w:cs="Arial"/>
          <w:b/>
          <w:color w:val="000000" w:themeColor="text1"/>
          <w:sz w:val="24"/>
          <w:szCs w:val="24"/>
        </w:rPr>
      </w:pPr>
    </w:p>
    <w:p w14:paraId="639EDA17" w14:textId="77777777" w:rsidR="006228B7" w:rsidRPr="006228B7" w:rsidRDefault="006228B7" w:rsidP="006228B7">
      <w:pPr>
        <w:tabs>
          <w:tab w:val="left" w:pos="5812"/>
        </w:tabs>
        <w:spacing w:after="0"/>
        <w:rPr>
          <w:rFonts w:ascii="Arial" w:hAnsi="Arial" w:cs="Arial"/>
          <w:b/>
          <w:color w:val="000000" w:themeColor="text1"/>
          <w:sz w:val="24"/>
          <w:szCs w:val="24"/>
        </w:rPr>
      </w:pPr>
      <w:r w:rsidRPr="006228B7">
        <w:rPr>
          <w:rFonts w:ascii="Arial" w:hAnsi="Arial" w:cs="Arial"/>
          <w:b/>
          <w:color w:val="000000" w:themeColor="text1"/>
          <w:sz w:val="24"/>
          <w:szCs w:val="24"/>
        </w:rPr>
        <w:t>Apologies:</w:t>
      </w:r>
    </w:p>
    <w:p w14:paraId="305A8042" w14:textId="6503206D" w:rsidR="009B7F47" w:rsidRPr="006228B7" w:rsidRDefault="00A606FD" w:rsidP="006228B7">
      <w:pPr>
        <w:tabs>
          <w:tab w:val="left" w:pos="5812"/>
        </w:tabs>
        <w:spacing w:after="0"/>
        <w:rPr>
          <w:rFonts w:ascii="Arial" w:hAnsi="Arial" w:cs="Arial"/>
          <w:color w:val="000000" w:themeColor="text1"/>
          <w:sz w:val="24"/>
          <w:szCs w:val="24"/>
        </w:rPr>
        <w:sectPr w:rsidR="009B7F47" w:rsidRPr="006228B7" w:rsidSect="006228B7">
          <w:type w:val="continuous"/>
          <w:pgSz w:w="11906" w:h="16838" w:code="9"/>
          <w:pgMar w:top="1440" w:right="1440" w:bottom="1440" w:left="1440" w:header="720" w:footer="720" w:gutter="0"/>
          <w:cols w:num="2" w:space="708"/>
          <w:docGrid w:linePitch="360"/>
        </w:sectPr>
      </w:pPr>
      <w:r>
        <w:rPr>
          <w:rFonts w:ascii="Arial" w:hAnsi="Arial" w:cs="Arial"/>
          <w:color w:val="000000" w:themeColor="text1"/>
          <w:sz w:val="24"/>
          <w:szCs w:val="24"/>
        </w:rPr>
        <w:t>None</w:t>
      </w:r>
      <w:r w:rsidR="005D0111">
        <w:rPr>
          <w:rFonts w:ascii="Arial" w:hAnsi="Arial" w:cs="Arial"/>
          <w:color w:val="000000" w:themeColor="text1"/>
          <w:sz w:val="24"/>
          <w:szCs w:val="24"/>
        </w:rPr>
        <w:t xml:space="preserve"> </w:t>
      </w:r>
    </w:p>
    <w:p w14:paraId="1AF71FFF" w14:textId="44B714B4" w:rsidR="006228B7" w:rsidRDefault="006228B7" w:rsidP="006228B7">
      <w:pPr>
        <w:tabs>
          <w:tab w:val="left" w:pos="5812"/>
        </w:tabs>
        <w:spacing w:after="0"/>
        <w:rPr>
          <w:rFonts w:ascii="Arial" w:hAnsi="Arial" w:cs="Arial"/>
          <w:b/>
          <w:color w:val="000000" w:themeColor="text1"/>
          <w:sz w:val="24"/>
          <w:szCs w:val="24"/>
        </w:rPr>
      </w:pPr>
    </w:p>
    <w:p w14:paraId="42398FA0" w14:textId="33FB574C" w:rsidR="009B7F47" w:rsidRPr="00D91586" w:rsidRDefault="00D91586" w:rsidP="00D91586">
      <w:pPr>
        <w:pStyle w:val="ListParagraph"/>
        <w:numPr>
          <w:ilvl w:val="0"/>
          <w:numId w:val="16"/>
        </w:numPr>
        <w:spacing w:after="0"/>
        <w:jc w:val="both"/>
        <w:rPr>
          <w:rFonts w:ascii="Arial" w:hAnsi="Arial" w:cs="Arial"/>
          <w:b/>
          <w:color w:val="000000" w:themeColor="text1"/>
          <w:sz w:val="24"/>
          <w:szCs w:val="24"/>
        </w:rPr>
      </w:pPr>
      <w:r w:rsidRPr="00D91586">
        <w:rPr>
          <w:rFonts w:ascii="Arial" w:hAnsi="Arial" w:cs="Arial"/>
          <w:b/>
          <w:color w:val="000000" w:themeColor="text1"/>
          <w:sz w:val="24"/>
          <w:szCs w:val="24"/>
        </w:rPr>
        <w:t>Minutes and actions of previous meeting</w:t>
      </w:r>
    </w:p>
    <w:p w14:paraId="68E9D398" w14:textId="77777777" w:rsidR="00D91586" w:rsidRDefault="00D91586" w:rsidP="009B7F47">
      <w:pPr>
        <w:spacing w:after="0"/>
        <w:jc w:val="both"/>
        <w:rPr>
          <w:rFonts w:ascii="Arial" w:hAnsi="Arial" w:cs="Arial"/>
          <w:bCs/>
          <w:color w:val="000000" w:themeColor="text1"/>
          <w:sz w:val="24"/>
          <w:szCs w:val="24"/>
        </w:rPr>
      </w:pPr>
    </w:p>
    <w:p w14:paraId="006624D1" w14:textId="3F1F2E3B" w:rsidR="003E24F9" w:rsidRDefault="003E24F9" w:rsidP="009B7F47">
      <w:pPr>
        <w:spacing w:after="0"/>
        <w:jc w:val="both"/>
        <w:rPr>
          <w:rFonts w:ascii="Arial" w:hAnsi="Arial" w:cs="Arial"/>
          <w:bCs/>
          <w:color w:val="000000" w:themeColor="text1"/>
          <w:sz w:val="24"/>
          <w:szCs w:val="24"/>
        </w:rPr>
      </w:pPr>
      <w:r>
        <w:rPr>
          <w:rFonts w:ascii="Arial" w:hAnsi="Arial" w:cs="Arial"/>
          <w:bCs/>
          <w:color w:val="000000" w:themeColor="text1"/>
          <w:sz w:val="24"/>
          <w:szCs w:val="24"/>
        </w:rPr>
        <w:t>The minutes of the 19 and 23 May meetings were approved.</w:t>
      </w:r>
    </w:p>
    <w:p w14:paraId="156AEF71" w14:textId="77777777" w:rsidR="003E24F9" w:rsidRDefault="003E24F9" w:rsidP="009B7F47">
      <w:pPr>
        <w:spacing w:after="0"/>
        <w:jc w:val="both"/>
        <w:rPr>
          <w:rFonts w:ascii="Arial" w:hAnsi="Arial" w:cs="Arial"/>
          <w:bCs/>
          <w:color w:val="000000" w:themeColor="text1"/>
          <w:sz w:val="24"/>
          <w:szCs w:val="24"/>
        </w:rPr>
      </w:pPr>
    </w:p>
    <w:p w14:paraId="130E0329" w14:textId="43DFAFC4" w:rsidR="00E5678E" w:rsidRDefault="00E5678E" w:rsidP="009B7F47">
      <w:pPr>
        <w:spacing w:after="0"/>
        <w:jc w:val="both"/>
        <w:rPr>
          <w:rFonts w:ascii="Arial" w:hAnsi="Arial" w:cs="Arial"/>
          <w:bCs/>
          <w:color w:val="000000" w:themeColor="text1"/>
          <w:sz w:val="24"/>
          <w:szCs w:val="24"/>
        </w:rPr>
      </w:pPr>
      <w:r>
        <w:rPr>
          <w:rFonts w:ascii="Arial" w:hAnsi="Arial" w:cs="Arial"/>
          <w:bCs/>
          <w:color w:val="000000" w:themeColor="text1"/>
          <w:sz w:val="24"/>
          <w:szCs w:val="24"/>
        </w:rPr>
        <w:t>The action log was discussed and updated as follows:</w:t>
      </w:r>
    </w:p>
    <w:p w14:paraId="1C07C389" w14:textId="03A956E4" w:rsidR="00A57149" w:rsidRPr="006E25B6" w:rsidRDefault="00A57149" w:rsidP="006E25B6">
      <w:pPr>
        <w:pStyle w:val="ListParagraph"/>
        <w:numPr>
          <w:ilvl w:val="0"/>
          <w:numId w:val="26"/>
        </w:numPr>
        <w:spacing w:after="0"/>
        <w:jc w:val="both"/>
        <w:rPr>
          <w:rFonts w:ascii="Arial" w:hAnsi="Arial" w:cs="Arial"/>
          <w:bCs/>
          <w:color w:val="000000" w:themeColor="text1"/>
          <w:sz w:val="24"/>
          <w:szCs w:val="24"/>
        </w:rPr>
      </w:pPr>
      <w:r w:rsidRPr="006E25B6">
        <w:rPr>
          <w:rFonts w:ascii="Arial" w:hAnsi="Arial" w:cs="Arial"/>
          <w:bCs/>
          <w:color w:val="000000" w:themeColor="text1"/>
          <w:sz w:val="24"/>
          <w:szCs w:val="24"/>
        </w:rPr>
        <w:t xml:space="preserve">AP4/Nov 22, Business </w:t>
      </w:r>
      <w:r w:rsidR="00E5678E">
        <w:rPr>
          <w:rFonts w:ascii="Arial" w:hAnsi="Arial" w:cs="Arial"/>
          <w:bCs/>
          <w:color w:val="000000" w:themeColor="text1"/>
          <w:sz w:val="24"/>
          <w:szCs w:val="24"/>
        </w:rPr>
        <w:t>C</w:t>
      </w:r>
      <w:r w:rsidRPr="006E25B6">
        <w:rPr>
          <w:rFonts w:ascii="Arial" w:hAnsi="Arial" w:cs="Arial"/>
          <w:bCs/>
          <w:color w:val="000000" w:themeColor="text1"/>
          <w:sz w:val="24"/>
          <w:szCs w:val="24"/>
        </w:rPr>
        <w:t xml:space="preserve">ontinuity </w:t>
      </w:r>
      <w:r w:rsidR="00E5678E">
        <w:rPr>
          <w:rFonts w:ascii="Arial" w:hAnsi="Arial" w:cs="Arial"/>
          <w:bCs/>
          <w:color w:val="000000" w:themeColor="text1"/>
          <w:sz w:val="24"/>
          <w:szCs w:val="24"/>
        </w:rPr>
        <w:t>P</w:t>
      </w:r>
      <w:r w:rsidRPr="006E25B6">
        <w:rPr>
          <w:rFonts w:ascii="Arial" w:hAnsi="Arial" w:cs="Arial"/>
          <w:bCs/>
          <w:color w:val="000000" w:themeColor="text1"/>
          <w:sz w:val="24"/>
          <w:szCs w:val="24"/>
        </w:rPr>
        <w:t>lan</w:t>
      </w:r>
      <w:r w:rsidR="00E5678E">
        <w:rPr>
          <w:rFonts w:ascii="Arial" w:hAnsi="Arial" w:cs="Arial"/>
          <w:bCs/>
          <w:color w:val="000000" w:themeColor="text1"/>
          <w:sz w:val="24"/>
          <w:szCs w:val="24"/>
        </w:rPr>
        <w:t xml:space="preserve"> update</w:t>
      </w:r>
      <w:r w:rsidRPr="006E25B6">
        <w:rPr>
          <w:rFonts w:ascii="Arial" w:hAnsi="Arial" w:cs="Arial"/>
          <w:bCs/>
          <w:color w:val="000000" w:themeColor="text1"/>
          <w:sz w:val="24"/>
          <w:szCs w:val="24"/>
        </w:rPr>
        <w:t xml:space="preserve">: </w:t>
      </w:r>
      <w:r w:rsidR="00CA3594" w:rsidRPr="006E25B6">
        <w:rPr>
          <w:rFonts w:ascii="Arial" w:hAnsi="Arial" w:cs="Arial"/>
          <w:bCs/>
          <w:color w:val="000000" w:themeColor="text1"/>
          <w:sz w:val="24"/>
          <w:szCs w:val="24"/>
        </w:rPr>
        <w:t xml:space="preserve">Noted as ongoing with a target date of </w:t>
      </w:r>
      <w:r w:rsidR="00E5678E">
        <w:rPr>
          <w:rFonts w:ascii="Arial" w:hAnsi="Arial" w:cs="Arial"/>
          <w:bCs/>
          <w:color w:val="000000" w:themeColor="text1"/>
          <w:sz w:val="24"/>
          <w:szCs w:val="24"/>
        </w:rPr>
        <w:t>Autumn 2023</w:t>
      </w:r>
      <w:r w:rsidR="00CA3594" w:rsidRPr="006E25B6">
        <w:rPr>
          <w:rFonts w:ascii="Arial" w:hAnsi="Arial" w:cs="Arial"/>
          <w:bCs/>
          <w:color w:val="000000" w:themeColor="text1"/>
          <w:sz w:val="24"/>
          <w:szCs w:val="24"/>
        </w:rPr>
        <w:t>.</w:t>
      </w:r>
      <w:r w:rsidR="00E5678E">
        <w:rPr>
          <w:rFonts w:ascii="Arial" w:hAnsi="Arial" w:cs="Arial"/>
          <w:bCs/>
          <w:color w:val="000000" w:themeColor="text1"/>
          <w:sz w:val="24"/>
          <w:szCs w:val="24"/>
        </w:rPr>
        <w:t xml:space="preserve"> </w:t>
      </w:r>
      <w:r w:rsidR="00E5678E" w:rsidRPr="005C1A03">
        <w:rPr>
          <w:rFonts w:ascii="Arial" w:hAnsi="Arial" w:cs="Arial"/>
          <w:bCs/>
          <w:color w:val="000000" w:themeColor="text1"/>
          <w:sz w:val="24"/>
          <w:szCs w:val="24"/>
        </w:rPr>
        <w:t>Open</w:t>
      </w:r>
      <w:r w:rsidR="00E5678E">
        <w:rPr>
          <w:rFonts w:ascii="Arial" w:hAnsi="Arial" w:cs="Arial"/>
          <w:bCs/>
          <w:color w:val="000000" w:themeColor="text1"/>
          <w:sz w:val="24"/>
          <w:szCs w:val="24"/>
        </w:rPr>
        <w:t xml:space="preserve"> </w:t>
      </w:r>
    </w:p>
    <w:p w14:paraId="70E514A4" w14:textId="207FDB89" w:rsidR="00A57149" w:rsidRPr="006E25B6" w:rsidRDefault="00A57149" w:rsidP="006E25B6">
      <w:pPr>
        <w:pStyle w:val="ListParagraph"/>
        <w:numPr>
          <w:ilvl w:val="0"/>
          <w:numId w:val="26"/>
        </w:numPr>
        <w:spacing w:after="0"/>
        <w:jc w:val="both"/>
        <w:rPr>
          <w:rFonts w:ascii="Arial" w:hAnsi="Arial" w:cs="Arial"/>
          <w:bCs/>
          <w:color w:val="000000" w:themeColor="text1"/>
          <w:sz w:val="24"/>
          <w:szCs w:val="24"/>
        </w:rPr>
      </w:pPr>
      <w:r w:rsidRPr="006E25B6">
        <w:rPr>
          <w:rFonts w:ascii="Arial" w:hAnsi="Arial" w:cs="Arial"/>
          <w:bCs/>
          <w:color w:val="000000" w:themeColor="text1"/>
          <w:sz w:val="24"/>
          <w:szCs w:val="24"/>
        </w:rPr>
        <w:t>AP3/Feb 23,</w:t>
      </w:r>
      <w:r w:rsidR="006E25B6">
        <w:rPr>
          <w:rFonts w:ascii="Arial" w:hAnsi="Arial" w:cs="Arial"/>
          <w:bCs/>
          <w:color w:val="000000" w:themeColor="text1"/>
          <w:sz w:val="24"/>
          <w:szCs w:val="24"/>
        </w:rPr>
        <w:t xml:space="preserve"> </w:t>
      </w:r>
      <w:r w:rsidR="003C2CA1" w:rsidRPr="006E25B6">
        <w:rPr>
          <w:rFonts w:ascii="Arial" w:hAnsi="Arial" w:cs="Arial"/>
          <w:bCs/>
          <w:color w:val="000000" w:themeColor="text1"/>
          <w:sz w:val="24"/>
          <w:szCs w:val="24"/>
        </w:rPr>
        <w:t>B</w:t>
      </w:r>
      <w:r w:rsidRPr="006E25B6">
        <w:rPr>
          <w:rFonts w:ascii="Arial" w:hAnsi="Arial" w:cs="Arial"/>
          <w:bCs/>
          <w:color w:val="000000" w:themeColor="text1"/>
          <w:sz w:val="24"/>
          <w:szCs w:val="24"/>
        </w:rPr>
        <w:t>enchmarking of ethnic minority representation among staff against other organisations</w:t>
      </w:r>
      <w:r w:rsidR="003C2CA1" w:rsidRPr="006E25B6">
        <w:rPr>
          <w:rFonts w:ascii="Arial" w:hAnsi="Arial" w:cs="Arial"/>
          <w:bCs/>
          <w:color w:val="000000" w:themeColor="text1"/>
          <w:sz w:val="24"/>
          <w:szCs w:val="24"/>
        </w:rPr>
        <w:t xml:space="preserve">: </w:t>
      </w:r>
      <w:r w:rsidR="00CA3594" w:rsidRPr="006E25B6">
        <w:rPr>
          <w:rFonts w:ascii="Arial" w:hAnsi="Arial" w:cs="Arial"/>
          <w:bCs/>
          <w:color w:val="000000" w:themeColor="text1"/>
          <w:sz w:val="24"/>
          <w:szCs w:val="24"/>
        </w:rPr>
        <w:t>Closed as on meeting agenda.</w:t>
      </w:r>
    </w:p>
    <w:p w14:paraId="1F55C86C" w14:textId="1CFF4E7F" w:rsidR="00A57149" w:rsidRPr="006E25B6" w:rsidRDefault="00A57149" w:rsidP="006E25B6">
      <w:pPr>
        <w:pStyle w:val="ListParagraph"/>
        <w:numPr>
          <w:ilvl w:val="0"/>
          <w:numId w:val="26"/>
        </w:numPr>
        <w:spacing w:after="0"/>
        <w:jc w:val="both"/>
        <w:rPr>
          <w:rFonts w:ascii="Arial" w:hAnsi="Arial" w:cs="Arial"/>
          <w:bCs/>
          <w:color w:val="000000" w:themeColor="text1"/>
          <w:sz w:val="24"/>
          <w:szCs w:val="24"/>
        </w:rPr>
      </w:pPr>
      <w:r w:rsidRPr="006E25B6">
        <w:rPr>
          <w:rFonts w:ascii="Arial" w:hAnsi="Arial" w:cs="Arial"/>
          <w:bCs/>
          <w:color w:val="000000" w:themeColor="text1"/>
          <w:sz w:val="24"/>
          <w:szCs w:val="24"/>
        </w:rPr>
        <w:t>AP1/Apr 23</w:t>
      </w:r>
      <w:r w:rsidR="003C2CA1" w:rsidRPr="006E25B6">
        <w:rPr>
          <w:rFonts w:ascii="Arial" w:hAnsi="Arial" w:cs="Arial"/>
          <w:bCs/>
          <w:color w:val="000000" w:themeColor="text1"/>
          <w:sz w:val="24"/>
          <w:szCs w:val="24"/>
        </w:rPr>
        <w:t xml:space="preserve">, </w:t>
      </w:r>
      <w:r w:rsidRPr="006E25B6">
        <w:rPr>
          <w:rFonts w:ascii="Arial" w:hAnsi="Arial" w:cs="Arial"/>
          <w:bCs/>
          <w:color w:val="000000" w:themeColor="text1"/>
          <w:sz w:val="24"/>
          <w:szCs w:val="24"/>
        </w:rPr>
        <w:t>Woodland creation statistics</w:t>
      </w:r>
      <w:r w:rsidR="003C2CA1" w:rsidRPr="006E25B6">
        <w:rPr>
          <w:rFonts w:ascii="Arial" w:hAnsi="Arial" w:cs="Arial"/>
          <w:bCs/>
          <w:color w:val="000000" w:themeColor="text1"/>
          <w:sz w:val="24"/>
          <w:szCs w:val="24"/>
        </w:rPr>
        <w:t xml:space="preserve"> submission</w:t>
      </w:r>
      <w:r w:rsidRPr="006E25B6">
        <w:rPr>
          <w:rFonts w:ascii="Arial" w:hAnsi="Arial" w:cs="Arial"/>
          <w:bCs/>
          <w:color w:val="000000" w:themeColor="text1"/>
          <w:sz w:val="24"/>
          <w:szCs w:val="24"/>
        </w:rPr>
        <w:t xml:space="preserve">: </w:t>
      </w:r>
      <w:r w:rsidR="003C2CA1" w:rsidRPr="006E25B6">
        <w:rPr>
          <w:rFonts w:ascii="Arial" w:hAnsi="Arial" w:cs="Arial"/>
          <w:bCs/>
          <w:color w:val="000000" w:themeColor="text1"/>
          <w:sz w:val="24"/>
          <w:szCs w:val="24"/>
        </w:rPr>
        <w:t>Noted as complete</w:t>
      </w:r>
      <w:r w:rsidR="00E5678E">
        <w:rPr>
          <w:rFonts w:ascii="Arial" w:hAnsi="Arial" w:cs="Arial"/>
          <w:bCs/>
          <w:color w:val="000000" w:themeColor="text1"/>
          <w:sz w:val="24"/>
          <w:szCs w:val="24"/>
        </w:rPr>
        <w:t xml:space="preserve"> and now closed.</w:t>
      </w:r>
    </w:p>
    <w:p w14:paraId="38F69FFE" w14:textId="1674A54F" w:rsidR="00A57149" w:rsidRPr="006E25B6" w:rsidRDefault="00A57149" w:rsidP="006E25B6">
      <w:pPr>
        <w:pStyle w:val="ListParagraph"/>
        <w:numPr>
          <w:ilvl w:val="0"/>
          <w:numId w:val="26"/>
        </w:numPr>
        <w:spacing w:after="0"/>
        <w:jc w:val="both"/>
        <w:rPr>
          <w:rFonts w:ascii="Arial" w:hAnsi="Arial" w:cs="Arial"/>
          <w:bCs/>
          <w:color w:val="000000" w:themeColor="text1"/>
          <w:sz w:val="24"/>
          <w:szCs w:val="24"/>
        </w:rPr>
      </w:pPr>
      <w:r w:rsidRPr="006E25B6">
        <w:rPr>
          <w:rFonts w:ascii="Arial" w:hAnsi="Arial" w:cs="Arial"/>
          <w:bCs/>
          <w:color w:val="000000" w:themeColor="text1"/>
          <w:sz w:val="24"/>
          <w:szCs w:val="24"/>
        </w:rPr>
        <w:t>AP2/Apr 23</w:t>
      </w:r>
      <w:r w:rsidR="003C2CA1" w:rsidRPr="006E25B6">
        <w:rPr>
          <w:rFonts w:ascii="Arial" w:hAnsi="Arial" w:cs="Arial"/>
          <w:bCs/>
          <w:color w:val="000000" w:themeColor="text1"/>
          <w:sz w:val="24"/>
          <w:szCs w:val="24"/>
        </w:rPr>
        <w:t>, H</w:t>
      </w:r>
      <w:r w:rsidRPr="006E25B6">
        <w:rPr>
          <w:rFonts w:ascii="Arial" w:hAnsi="Arial" w:cs="Arial"/>
          <w:bCs/>
          <w:color w:val="000000" w:themeColor="text1"/>
          <w:sz w:val="24"/>
          <w:szCs w:val="24"/>
        </w:rPr>
        <w:t>andling plan for woodland creation announcement</w:t>
      </w:r>
      <w:r w:rsidR="003C2CA1" w:rsidRPr="006E25B6">
        <w:rPr>
          <w:rFonts w:ascii="Arial" w:hAnsi="Arial" w:cs="Arial"/>
          <w:bCs/>
          <w:color w:val="000000" w:themeColor="text1"/>
          <w:sz w:val="24"/>
          <w:szCs w:val="24"/>
        </w:rPr>
        <w:t xml:space="preserve">: </w:t>
      </w:r>
      <w:r w:rsidR="00CA3594" w:rsidRPr="006E25B6">
        <w:rPr>
          <w:rFonts w:ascii="Arial" w:hAnsi="Arial" w:cs="Arial"/>
          <w:bCs/>
          <w:color w:val="000000" w:themeColor="text1"/>
          <w:sz w:val="24"/>
          <w:szCs w:val="24"/>
        </w:rPr>
        <w:t>Noted as complete.</w:t>
      </w:r>
    </w:p>
    <w:p w14:paraId="6864950F" w14:textId="0AB26D72" w:rsidR="00A57149" w:rsidRPr="006E25B6" w:rsidRDefault="00A57149" w:rsidP="006E25B6">
      <w:pPr>
        <w:pStyle w:val="ListParagraph"/>
        <w:numPr>
          <w:ilvl w:val="0"/>
          <w:numId w:val="26"/>
        </w:numPr>
        <w:spacing w:after="0"/>
        <w:jc w:val="both"/>
        <w:rPr>
          <w:rFonts w:ascii="Arial" w:hAnsi="Arial" w:cs="Arial"/>
          <w:bCs/>
          <w:color w:val="000000" w:themeColor="text1"/>
          <w:sz w:val="24"/>
          <w:szCs w:val="24"/>
        </w:rPr>
      </w:pPr>
      <w:r w:rsidRPr="006E25B6">
        <w:rPr>
          <w:rFonts w:ascii="Arial" w:hAnsi="Arial" w:cs="Arial"/>
          <w:bCs/>
          <w:color w:val="000000" w:themeColor="text1"/>
          <w:sz w:val="24"/>
          <w:szCs w:val="24"/>
        </w:rPr>
        <w:t>AP3/Apr 23</w:t>
      </w:r>
      <w:r w:rsidR="003C2CA1" w:rsidRPr="006E25B6">
        <w:rPr>
          <w:rFonts w:ascii="Arial" w:hAnsi="Arial" w:cs="Arial"/>
          <w:bCs/>
          <w:color w:val="000000" w:themeColor="text1"/>
          <w:sz w:val="24"/>
          <w:szCs w:val="24"/>
        </w:rPr>
        <w:t xml:space="preserve">, </w:t>
      </w:r>
      <w:r w:rsidR="00CA3594" w:rsidRPr="006E25B6">
        <w:rPr>
          <w:rFonts w:ascii="Arial" w:hAnsi="Arial" w:cs="Arial"/>
          <w:bCs/>
          <w:color w:val="000000" w:themeColor="text1"/>
          <w:sz w:val="24"/>
          <w:szCs w:val="24"/>
        </w:rPr>
        <w:t>A</w:t>
      </w:r>
      <w:r w:rsidRPr="006E25B6">
        <w:rPr>
          <w:rFonts w:ascii="Arial" w:hAnsi="Arial" w:cs="Arial"/>
          <w:bCs/>
          <w:color w:val="000000" w:themeColor="text1"/>
          <w:sz w:val="24"/>
          <w:szCs w:val="24"/>
        </w:rPr>
        <w:t>ddress</w:t>
      </w:r>
      <w:r w:rsidR="00CA3594" w:rsidRPr="006E25B6">
        <w:rPr>
          <w:rFonts w:ascii="Arial" w:hAnsi="Arial" w:cs="Arial"/>
          <w:bCs/>
          <w:color w:val="000000" w:themeColor="text1"/>
          <w:sz w:val="24"/>
          <w:szCs w:val="24"/>
        </w:rPr>
        <w:t>ing</w:t>
      </w:r>
      <w:r w:rsidRPr="006E25B6">
        <w:rPr>
          <w:rFonts w:ascii="Arial" w:hAnsi="Arial" w:cs="Arial"/>
          <w:bCs/>
          <w:color w:val="000000" w:themeColor="text1"/>
          <w:sz w:val="24"/>
          <w:szCs w:val="24"/>
        </w:rPr>
        <w:t xml:space="preserve"> concerns on planting on agricultural land (</w:t>
      </w:r>
      <w:r w:rsidR="00A50B5C" w:rsidRPr="006E25B6">
        <w:rPr>
          <w:rFonts w:ascii="Arial" w:hAnsi="Arial" w:cs="Arial"/>
          <w:bCs/>
          <w:color w:val="000000" w:themeColor="text1"/>
          <w:sz w:val="24"/>
          <w:szCs w:val="24"/>
        </w:rPr>
        <w:t>e.g.,</w:t>
      </w:r>
      <w:r w:rsidRPr="006E25B6">
        <w:rPr>
          <w:rFonts w:ascii="Arial" w:hAnsi="Arial" w:cs="Arial"/>
          <w:bCs/>
          <w:color w:val="000000" w:themeColor="text1"/>
          <w:sz w:val="24"/>
          <w:szCs w:val="24"/>
        </w:rPr>
        <w:t xml:space="preserve"> prime land), land reform, etc.</w:t>
      </w:r>
      <w:r w:rsidR="00CA3594" w:rsidRPr="006E25B6">
        <w:rPr>
          <w:rFonts w:ascii="Arial" w:hAnsi="Arial" w:cs="Arial"/>
          <w:bCs/>
          <w:color w:val="000000" w:themeColor="text1"/>
          <w:sz w:val="24"/>
          <w:szCs w:val="24"/>
        </w:rPr>
        <w:t>: Noted that SOG would take the lead on this issue, and closed accordingly.</w:t>
      </w:r>
    </w:p>
    <w:p w14:paraId="75B74CB8" w14:textId="65F32C01" w:rsidR="00A57149" w:rsidRPr="006E25B6" w:rsidRDefault="00A57149" w:rsidP="006E25B6">
      <w:pPr>
        <w:pStyle w:val="ListParagraph"/>
        <w:numPr>
          <w:ilvl w:val="0"/>
          <w:numId w:val="26"/>
        </w:numPr>
        <w:spacing w:after="0"/>
        <w:jc w:val="both"/>
        <w:rPr>
          <w:rFonts w:ascii="Arial" w:hAnsi="Arial" w:cs="Arial"/>
          <w:bCs/>
          <w:color w:val="000000" w:themeColor="text1"/>
          <w:sz w:val="24"/>
          <w:szCs w:val="24"/>
        </w:rPr>
      </w:pPr>
      <w:r w:rsidRPr="006E25B6">
        <w:rPr>
          <w:rFonts w:ascii="Arial" w:hAnsi="Arial" w:cs="Arial"/>
          <w:bCs/>
          <w:color w:val="000000" w:themeColor="text1"/>
          <w:sz w:val="24"/>
          <w:szCs w:val="24"/>
        </w:rPr>
        <w:t>AP1/May 23</w:t>
      </w:r>
      <w:r w:rsidR="00CA3594" w:rsidRPr="006E25B6">
        <w:rPr>
          <w:rFonts w:ascii="Arial" w:hAnsi="Arial" w:cs="Arial"/>
          <w:bCs/>
          <w:color w:val="000000" w:themeColor="text1"/>
          <w:sz w:val="24"/>
          <w:szCs w:val="24"/>
        </w:rPr>
        <w:t xml:space="preserve">, Accrual of backdated </w:t>
      </w:r>
      <w:r w:rsidRPr="006E25B6">
        <w:rPr>
          <w:rFonts w:ascii="Arial" w:hAnsi="Arial" w:cs="Arial"/>
          <w:bCs/>
          <w:color w:val="000000" w:themeColor="text1"/>
          <w:sz w:val="24"/>
          <w:szCs w:val="24"/>
        </w:rPr>
        <w:t>pay awards</w:t>
      </w:r>
      <w:r w:rsidR="00CA3594" w:rsidRPr="006E25B6">
        <w:rPr>
          <w:rFonts w:ascii="Arial" w:hAnsi="Arial" w:cs="Arial"/>
          <w:bCs/>
          <w:color w:val="000000" w:themeColor="text1"/>
          <w:sz w:val="24"/>
          <w:szCs w:val="24"/>
        </w:rPr>
        <w:t xml:space="preserve">: Noted </w:t>
      </w:r>
      <w:r w:rsidR="006E25B6" w:rsidRPr="006E25B6">
        <w:rPr>
          <w:rFonts w:ascii="Arial" w:hAnsi="Arial" w:cs="Arial"/>
          <w:bCs/>
          <w:color w:val="000000" w:themeColor="text1"/>
          <w:sz w:val="24"/>
          <w:szCs w:val="24"/>
        </w:rPr>
        <w:t>as complete</w:t>
      </w:r>
      <w:r w:rsidR="00E5678E">
        <w:rPr>
          <w:rFonts w:ascii="Arial" w:hAnsi="Arial" w:cs="Arial"/>
          <w:bCs/>
          <w:color w:val="000000" w:themeColor="text1"/>
          <w:sz w:val="24"/>
          <w:szCs w:val="24"/>
        </w:rPr>
        <w:t xml:space="preserve"> and now closed</w:t>
      </w:r>
      <w:r w:rsidR="006E25B6" w:rsidRPr="006E25B6">
        <w:rPr>
          <w:rFonts w:ascii="Arial" w:hAnsi="Arial" w:cs="Arial"/>
          <w:bCs/>
          <w:color w:val="000000" w:themeColor="text1"/>
          <w:sz w:val="24"/>
          <w:szCs w:val="24"/>
        </w:rPr>
        <w:t>.</w:t>
      </w:r>
    </w:p>
    <w:p w14:paraId="14071ABE" w14:textId="3532EB15" w:rsidR="00A57149" w:rsidRPr="006E25B6" w:rsidRDefault="00A57149" w:rsidP="006E25B6">
      <w:pPr>
        <w:pStyle w:val="ListParagraph"/>
        <w:numPr>
          <w:ilvl w:val="0"/>
          <w:numId w:val="26"/>
        </w:numPr>
        <w:spacing w:after="0"/>
        <w:jc w:val="both"/>
        <w:rPr>
          <w:rFonts w:ascii="Arial" w:hAnsi="Arial" w:cs="Arial"/>
          <w:bCs/>
          <w:color w:val="000000" w:themeColor="text1"/>
          <w:sz w:val="24"/>
          <w:szCs w:val="24"/>
        </w:rPr>
      </w:pPr>
      <w:r w:rsidRPr="006E25B6">
        <w:rPr>
          <w:rFonts w:ascii="Arial" w:hAnsi="Arial" w:cs="Arial"/>
          <w:bCs/>
          <w:color w:val="000000" w:themeColor="text1"/>
          <w:sz w:val="24"/>
          <w:szCs w:val="24"/>
        </w:rPr>
        <w:t>AP2/May 23</w:t>
      </w:r>
      <w:r w:rsidR="006E25B6" w:rsidRPr="006E25B6">
        <w:rPr>
          <w:rFonts w:ascii="Arial" w:hAnsi="Arial" w:cs="Arial"/>
          <w:bCs/>
          <w:color w:val="000000" w:themeColor="text1"/>
          <w:sz w:val="24"/>
          <w:szCs w:val="24"/>
        </w:rPr>
        <w:t>,</w:t>
      </w:r>
      <w:r w:rsidR="006E25B6">
        <w:rPr>
          <w:rFonts w:ascii="Arial" w:hAnsi="Arial" w:cs="Arial"/>
          <w:bCs/>
          <w:color w:val="000000" w:themeColor="text1"/>
          <w:sz w:val="24"/>
          <w:szCs w:val="24"/>
        </w:rPr>
        <w:t xml:space="preserve"> </w:t>
      </w:r>
      <w:r w:rsidR="006E25B6" w:rsidRPr="006E25B6">
        <w:rPr>
          <w:rFonts w:ascii="Arial" w:hAnsi="Arial" w:cs="Arial"/>
          <w:bCs/>
          <w:color w:val="000000" w:themeColor="text1"/>
          <w:sz w:val="24"/>
          <w:szCs w:val="24"/>
        </w:rPr>
        <w:t>P</w:t>
      </w:r>
      <w:r w:rsidRPr="006E25B6">
        <w:rPr>
          <w:rFonts w:ascii="Arial" w:hAnsi="Arial" w:cs="Arial"/>
          <w:bCs/>
          <w:color w:val="000000" w:themeColor="text1"/>
          <w:sz w:val="24"/>
          <w:szCs w:val="24"/>
        </w:rPr>
        <w:t>rioritisation options analysis</w:t>
      </w:r>
      <w:r w:rsidR="006E25B6" w:rsidRPr="006E25B6">
        <w:rPr>
          <w:rFonts w:ascii="Arial" w:hAnsi="Arial" w:cs="Arial"/>
          <w:bCs/>
          <w:color w:val="000000" w:themeColor="text1"/>
          <w:sz w:val="24"/>
          <w:szCs w:val="24"/>
        </w:rPr>
        <w:t>: Closed as on meeting agenda.</w:t>
      </w:r>
    </w:p>
    <w:p w14:paraId="6F99B413" w14:textId="2A4D1458" w:rsidR="00A57149" w:rsidRPr="006E25B6" w:rsidRDefault="00A57149" w:rsidP="006E25B6">
      <w:pPr>
        <w:pStyle w:val="ListParagraph"/>
        <w:numPr>
          <w:ilvl w:val="0"/>
          <w:numId w:val="26"/>
        </w:numPr>
        <w:spacing w:after="0"/>
        <w:jc w:val="both"/>
        <w:rPr>
          <w:rFonts w:ascii="Arial" w:hAnsi="Arial" w:cs="Arial"/>
          <w:bCs/>
          <w:color w:val="000000" w:themeColor="text1"/>
          <w:sz w:val="24"/>
          <w:szCs w:val="24"/>
        </w:rPr>
      </w:pPr>
      <w:r w:rsidRPr="006E25B6">
        <w:rPr>
          <w:rFonts w:ascii="Arial" w:hAnsi="Arial" w:cs="Arial"/>
          <w:bCs/>
          <w:color w:val="000000" w:themeColor="text1"/>
          <w:sz w:val="24"/>
          <w:szCs w:val="24"/>
        </w:rPr>
        <w:t>AP3/May 23</w:t>
      </w:r>
      <w:r w:rsidR="006E25B6" w:rsidRPr="006E25B6">
        <w:rPr>
          <w:rFonts w:ascii="Arial" w:hAnsi="Arial" w:cs="Arial"/>
          <w:bCs/>
          <w:color w:val="000000" w:themeColor="text1"/>
          <w:sz w:val="24"/>
          <w:szCs w:val="24"/>
        </w:rPr>
        <w:t xml:space="preserve">, </w:t>
      </w:r>
      <w:r w:rsidRPr="006E25B6">
        <w:rPr>
          <w:rFonts w:ascii="Arial" w:hAnsi="Arial" w:cs="Arial"/>
          <w:bCs/>
          <w:color w:val="000000" w:themeColor="text1"/>
          <w:sz w:val="24"/>
          <w:szCs w:val="24"/>
        </w:rPr>
        <w:t>Risk Appetite workshop for SET &amp; SAG members</w:t>
      </w:r>
      <w:r w:rsidR="006E25B6" w:rsidRPr="006E25B6">
        <w:rPr>
          <w:rFonts w:ascii="Arial" w:hAnsi="Arial" w:cs="Arial"/>
          <w:bCs/>
          <w:color w:val="000000" w:themeColor="text1"/>
          <w:sz w:val="24"/>
          <w:szCs w:val="24"/>
        </w:rPr>
        <w:t xml:space="preserve">: Noted as ongoing with a target date in </w:t>
      </w:r>
      <w:r w:rsidR="00E5678E">
        <w:rPr>
          <w:rFonts w:ascii="Arial" w:hAnsi="Arial" w:cs="Arial"/>
          <w:bCs/>
          <w:color w:val="000000" w:themeColor="text1"/>
          <w:sz w:val="24"/>
          <w:szCs w:val="24"/>
        </w:rPr>
        <w:t>autumn</w:t>
      </w:r>
      <w:r w:rsidR="006E25B6" w:rsidRPr="006E25B6">
        <w:rPr>
          <w:rFonts w:ascii="Arial" w:hAnsi="Arial" w:cs="Arial"/>
          <w:bCs/>
          <w:color w:val="000000" w:themeColor="text1"/>
          <w:sz w:val="24"/>
          <w:szCs w:val="24"/>
        </w:rPr>
        <w:t>.</w:t>
      </w:r>
      <w:r w:rsidR="00E5678E">
        <w:rPr>
          <w:rFonts w:ascii="Arial" w:hAnsi="Arial" w:cs="Arial"/>
          <w:bCs/>
          <w:color w:val="000000" w:themeColor="text1"/>
          <w:sz w:val="24"/>
          <w:szCs w:val="24"/>
        </w:rPr>
        <w:t xml:space="preserve"> Closed as meeting in diaries. </w:t>
      </w:r>
    </w:p>
    <w:p w14:paraId="2DFCCEBB" w14:textId="05474E82" w:rsidR="00A57149" w:rsidRPr="006E25B6" w:rsidRDefault="00A57149" w:rsidP="006E25B6">
      <w:pPr>
        <w:pStyle w:val="ListParagraph"/>
        <w:numPr>
          <w:ilvl w:val="0"/>
          <w:numId w:val="26"/>
        </w:numPr>
        <w:spacing w:after="0"/>
        <w:jc w:val="both"/>
        <w:rPr>
          <w:rFonts w:ascii="Arial" w:hAnsi="Arial" w:cs="Arial"/>
          <w:bCs/>
          <w:color w:val="000000" w:themeColor="text1"/>
          <w:sz w:val="24"/>
          <w:szCs w:val="24"/>
        </w:rPr>
      </w:pPr>
      <w:r w:rsidRPr="006E25B6">
        <w:rPr>
          <w:rFonts w:ascii="Arial" w:hAnsi="Arial" w:cs="Arial"/>
          <w:bCs/>
          <w:color w:val="000000" w:themeColor="text1"/>
          <w:sz w:val="24"/>
          <w:szCs w:val="24"/>
        </w:rPr>
        <w:t>AP4/May 23</w:t>
      </w:r>
      <w:r w:rsidR="006E25B6" w:rsidRPr="006E25B6">
        <w:rPr>
          <w:rFonts w:ascii="Arial" w:hAnsi="Arial" w:cs="Arial"/>
          <w:bCs/>
          <w:color w:val="000000" w:themeColor="text1"/>
          <w:sz w:val="24"/>
          <w:szCs w:val="24"/>
        </w:rPr>
        <w:t>,</w:t>
      </w:r>
      <w:r w:rsidR="006E25B6">
        <w:rPr>
          <w:rFonts w:ascii="Arial" w:hAnsi="Arial" w:cs="Arial"/>
          <w:bCs/>
          <w:color w:val="000000" w:themeColor="text1"/>
          <w:sz w:val="24"/>
          <w:szCs w:val="24"/>
        </w:rPr>
        <w:t xml:space="preserve"> </w:t>
      </w:r>
      <w:r w:rsidR="006E25B6" w:rsidRPr="006E25B6">
        <w:rPr>
          <w:rFonts w:ascii="Arial" w:hAnsi="Arial" w:cs="Arial"/>
          <w:bCs/>
          <w:color w:val="000000" w:themeColor="text1"/>
          <w:sz w:val="24"/>
          <w:szCs w:val="24"/>
        </w:rPr>
        <w:t>R</w:t>
      </w:r>
      <w:r w:rsidRPr="006E25B6">
        <w:rPr>
          <w:rFonts w:ascii="Arial" w:hAnsi="Arial" w:cs="Arial"/>
          <w:bCs/>
          <w:color w:val="000000" w:themeColor="text1"/>
          <w:sz w:val="24"/>
          <w:szCs w:val="24"/>
        </w:rPr>
        <w:t xml:space="preserve">eview </w:t>
      </w:r>
      <w:r w:rsidR="006E25B6" w:rsidRPr="006E25B6">
        <w:rPr>
          <w:rFonts w:ascii="Arial" w:hAnsi="Arial" w:cs="Arial"/>
          <w:bCs/>
          <w:color w:val="000000" w:themeColor="text1"/>
          <w:sz w:val="24"/>
          <w:szCs w:val="24"/>
        </w:rPr>
        <w:t xml:space="preserve">of </w:t>
      </w:r>
      <w:r w:rsidRPr="006E25B6">
        <w:rPr>
          <w:rFonts w:ascii="Arial" w:hAnsi="Arial" w:cs="Arial"/>
          <w:bCs/>
          <w:color w:val="000000" w:themeColor="text1"/>
          <w:sz w:val="24"/>
          <w:szCs w:val="24"/>
        </w:rPr>
        <w:t>risk register discussions to identify any potential additional risks</w:t>
      </w:r>
      <w:r w:rsidR="006E25B6" w:rsidRPr="006E25B6">
        <w:rPr>
          <w:rFonts w:ascii="Arial" w:hAnsi="Arial" w:cs="Arial"/>
          <w:bCs/>
          <w:color w:val="000000" w:themeColor="text1"/>
          <w:sz w:val="24"/>
          <w:szCs w:val="24"/>
        </w:rPr>
        <w:t>: Noted as complete</w:t>
      </w:r>
      <w:r w:rsidR="00E5678E">
        <w:rPr>
          <w:rFonts w:ascii="Arial" w:hAnsi="Arial" w:cs="Arial"/>
          <w:bCs/>
          <w:color w:val="000000" w:themeColor="text1"/>
          <w:sz w:val="24"/>
          <w:szCs w:val="24"/>
        </w:rPr>
        <w:t xml:space="preserve"> and now closed</w:t>
      </w:r>
      <w:r w:rsidR="006E25B6" w:rsidRPr="006E25B6">
        <w:rPr>
          <w:rFonts w:ascii="Arial" w:hAnsi="Arial" w:cs="Arial"/>
          <w:bCs/>
          <w:color w:val="000000" w:themeColor="text1"/>
          <w:sz w:val="24"/>
          <w:szCs w:val="24"/>
        </w:rPr>
        <w:t>.</w:t>
      </w:r>
    </w:p>
    <w:p w14:paraId="5883F78D" w14:textId="77777777" w:rsidR="00A57149" w:rsidRDefault="00A57149" w:rsidP="003F2AD4">
      <w:pPr>
        <w:spacing w:after="0"/>
        <w:jc w:val="both"/>
        <w:rPr>
          <w:rFonts w:ascii="Arial" w:hAnsi="Arial" w:cs="Arial"/>
          <w:bCs/>
          <w:color w:val="000000" w:themeColor="text1"/>
          <w:sz w:val="24"/>
          <w:szCs w:val="24"/>
        </w:rPr>
      </w:pPr>
    </w:p>
    <w:p w14:paraId="0AF16B5D" w14:textId="602D72FA" w:rsidR="00C040F3" w:rsidRDefault="00A83B56" w:rsidP="003E24F9">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BC reported a request from the non-executive advisors for a meeting </w:t>
      </w:r>
      <w:r w:rsidR="00C040F3">
        <w:rPr>
          <w:rFonts w:ascii="Arial" w:hAnsi="Arial" w:cs="Arial"/>
          <w:bCs/>
          <w:color w:val="000000" w:themeColor="text1"/>
          <w:sz w:val="24"/>
          <w:szCs w:val="24"/>
        </w:rPr>
        <w:t xml:space="preserve">with the </w:t>
      </w:r>
      <w:r>
        <w:rPr>
          <w:rFonts w:ascii="Arial" w:hAnsi="Arial" w:cs="Arial"/>
          <w:bCs/>
          <w:color w:val="000000" w:themeColor="text1"/>
          <w:sz w:val="24"/>
          <w:szCs w:val="24"/>
        </w:rPr>
        <w:t xml:space="preserve">Accountable Officer, voicing their concerns around recent </w:t>
      </w:r>
      <w:r w:rsidR="003E24F9" w:rsidRPr="003E24F9">
        <w:rPr>
          <w:rFonts w:ascii="Arial" w:hAnsi="Arial" w:cs="Arial"/>
          <w:bCs/>
          <w:color w:val="000000" w:themeColor="text1"/>
          <w:sz w:val="24"/>
          <w:szCs w:val="24"/>
        </w:rPr>
        <w:t>limited-assurance audit findings</w:t>
      </w:r>
      <w:r>
        <w:rPr>
          <w:rFonts w:ascii="Arial" w:hAnsi="Arial" w:cs="Arial"/>
          <w:bCs/>
          <w:color w:val="000000" w:themeColor="text1"/>
          <w:sz w:val="24"/>
          <w:szCs w:val="24"/>
        </w:rPr>
        <w:t xml:space="preserve">; the </w:t>
      </w:r>
      <w:r w:rsidR="003E24F9" w:rsidRPr="003E24F9">
        <w:rPr>
          <w:rFonts w:ascii="Arial" w:hAnsi="Arial" w:cs="Arial"/>
          <w:bCs/>
          <w:color w:val="000000" w:themeColor="text1"/>
          <w:sz w:val="24"/>
          <w:szCs w:val="24"/>
        </w:rPr>
        <w:t xml:space="preserve">capacity of </w:t>
      </w:r>
      <w:r>
        <w:rPr>
          <w:rFonts w:ascii="Arial" w:hAnsi="Arial" w:cs="Arial"/>
          <w:bCs/>
          <w:color w:val="000000" w:themeColor="text1"/>
          <w:sz w:val="24"/>
          <w:szCs w:val="24"/>
        </w:rPr>
        <w:t xml:space="preserve">the </w:t>
      </w:r>
      <w:r w:rsidR="003E24F9" w:rsidRPr="003E24F9">
        <w:rPr>
          <w:rFonts w:ascii="Arial" w:hAnsi="Arial" w:cs="Arial"/>
          <w:bCs/>
          <w:color w:val="000000" w:themeColor="text1"/>
          <w:sz w:val="24"/>
          <w:szCs w:val="24"/>
        </w:rPr>
        <w:t xml:space="preserve">organisation </w:t>
      </w:r>
      <w:r>
        <w:rPr>
          <w:rFonts w:ascii="Arial" w:hAnsi="Arial" w:cs="Arial"/>
          <w:bCs/>
          <w:color w:val="000000" w:themeColor="text1"/>
          <w:sz w:val="24"/>
          <w:szCs w:val="24"/>
        </w:rPr>
        <w:t xml:space="preserve">to </w:t>
      </w:r>
      <w:r w:rsidR="003E24F9" w:rsidRPr="003E24F9">
        <w:rPr>
          <w:rFonts w:ascii="Arial" w:hAnsi="Arial" w:cs="Arial"/>
          <w:bCs/>
          <w:color w:val="000000" w:themeColor="text1"/>
          <w:sz w:val="24"/>
          <w:szCs w:val="24"/>
        </w:rPr>
        <w:t>handle and manage change; and underperformance</w:t>
      </w:r>
      <w:r>
        <w:rPr>
          <w:rFonts w:ascii="Arial" w:hAnsi="Arial" w:cs="Arial"/>
          <w:bCs/>
          <w:color w:val="000000" w:themeColor="text1"/>
          <w:sz w:val="24"/>
          <w:szCs w:val="24"/>
        </w:rPr>
        <w:t xml:space="preserve"> against woodland creation targets</w:t>
      </w:r>
      <w:r w:rsidR="00683FEC">
        <w:rPr>
          <w:rFonts w:ascii="Arial" w:hAnsi="Arial" w:cs="Arial"/>
          <w:bCs/>
          <w:color w:val="000000" w:themeColor="text1"/>
          <w:sz w:val="24"/>
          <w:szCs w:val="24"/>
        </w:rPr>
        <w:t>, and suggesting a meeting with Internal Audit to begin an organisational review.</w:t>
      </w:r>
    </w:p>
    <w:p w14:paraId="28614766" w14:textId="34F9D0E2" w:rsidR="00683FEC" w:rsidRPr="00683FEC" w:rsidRDefault="00683FEC" w:rsidP="00683FEC">
      <w:pPr>
        <w:pStyle w:val="ListParagraph"/>
        <w:numPr>
          <w:ilvl w:val="0"/>
          <w:numId w:val="27"/>
        </w:numPr>
        <w:spacing w:after="0"/>
        <w:jc w:val="both"/>
        <w:rPr>
          <w:rFonts w:ascii="Arial" w:hAnsi="Arial" w:cs="Arial"/>
          <w:b/>
          <w:color w:val="000000" w:themeColor="text1"/>
          <w:sz w:val="24"/>
          <w:szCs w:val="24"/>
        </w:rPr>
      </w:pPr>
      <w:r w:rsidRPr="00683FEC">
        <w:rPr>
          <w:rFonts w:ascii="Arial" w:hAnsi="Arial" w:cs="Arial"/>
          <w:b/>
          <w:color w:val="000000" w:themeColor="text1"/>
          <w:sz w:val="24"/>
          <w:szCs w:val="24"/>
        </w:rPr>
        <w:lastRenderedPageBreak/>
        <w:t>Action: BC to notify Internal Audit of the request and discuss with the incoming Interim Chief Executive.</w:t>
      </w:r>
    </w:p>
    <w:p w14:paraId="0F5CE335" w14:textId="77777777" w:rsidR="00C040F3" w:rsidRDefault="00C040F3" w:rsidP="003E24F9">
      <w:pPr>
        <w:spacing w:after="0"/>
        <w:jc w:val="both"/>
        <w:rPr>
          <w:rFonts w:ascii="Arial" w:hAnsi="Arial" w:cs="Arial"/>
          <w:bCs/>
          <w:color w:val="000000" w:themeColor="text1"/>
          <w:sz w:val="24"/>
          <w:szCs w:val="24"/>
        </w:rPr>
      </w:pPr>
    </w:p>
    <w:p w14:paraId="3B58CAAE" w14:textId="77777777" w:rsidR="00A57149" w:rsidRDefault="00A57149" w:rsidP="003F2AD4">
      <w:pPr>
        <w:spacing w:after="0"/>
        <w:jc w:val="both"/>
        <w:rPr>
          <w:rFonts w:ascii="Arial" w:hAnsi="Arial" w:cs="Arial"/>
          <w:bCs/>
          <w:color w:val="000000" w:themeColor="text1"/>
          <w:sz w:val="24"/>
          <w:szCs w:val="24"/>
        </w:rPr>
      </w:pPr>
    </w:p>
    <w:p w14:paraId="1EEB7219" w14:textId="77777777" w:rsidR="00A57149" w:rsidRPr="006E25B6" w:rsidRDefault="003F2AD4" w:rsidP="003F2AD4">
      <w:pPr>
        <w:pStyle w:val="ListParagraph"/>
        <w:numPr>
          <w:ilvl w:val="0"/>
          <w:numId w:val="16"/>
        </w:numPr>
        <w:spacing w:after="0"/>
        <w:jc w:val="both"/>
        <w:rPr>
          <w:rFonts w:ascii="Arial" w:hAnsi="Arial" w:cs="Arial"/>
          <w:b/>
          <w:color w:val="000000" w:themeColor="text1"/>
          <w:sz w:val="24"/>
          <w:szCs w:val="24"/>
        </w:rPr>
      </w:pPr>
      <w:bookmarkStart w:id="0" w:name="_Hlk140158274"/>
      <w:r w:rsidRPr="006E25B6">
        <w:rPr>
          <w:rFonts w:ascii="Arial" w:hAnsi="Arial" w:cs="Arial"/>
          <w:b/>
          <w:color w:val="000000" w:themeColor="text1"/>
          <w:sz w:val="24"/>
          <w:szCs w:val="24"/>
        </w:rPr>
        <w:t xml:space="preserve">Recommendations on prioritising change at SF </w:t>
      </w:r>
      <w:proofErr w:type="gramStart"/>
      <w:r w:rsidRPr="006E25B6">
        <w:rPr>
          <w:rFonts w:ascii="Arial" w:hAnsi="Arial" w:cs="Arial"/>
          <w:b/>
          <w:color w:val="000000" w:themeColor="text1"/>
          <w:sz w:val="24"/>
          <w:szCs w:val="24"/>
        </w:rPr>
        <w:t>in light of</w:t>
      </w:r>
      <w:proofErr w:type="gramEnd"/>
      <w:r w:rsidRPr="006E25B6">
        <w:rPr>
          <w:rFonts w:ascii="Arial" w:hAnsi="Arial" w:cs="Arial"/>
          <w:b/>
          <w:color w:val="000000" w:themeColor="text1"/>
          <w:sz w:val="24"/>
          <w:szCs w:val="24"/>
        </w:rPr>
        <w:t xml:space="preserve"> Woodland Creation announcements </w:t>
      </w:r>
    </w:p>
    <w:p w14:paraId="60C416E3" w14:textId="77777777" w:rsidR="00A57149" w:rsidRDefault="00A57149" w:rsidP="00A57149">
      <w:pPr>
        <w:spacing w:after="0"/>
        <w:jc w:val="both"/>
        <w:rPr>
          <w:rFonts w:ascii="Arial" w:hAnsi="Arial" w:cs="Arial"/>
          <w:bCs/>
          <w:color w:val="000000" w:themeColor="text1"/>
          <w:sz w:val="24"/>
          <w:szCs w:val="24"/>
        </w:rPr>
      </w:pPr>
    </w:p>
    <w:p w14:paraId="0AC1AAAA" w14:textId="26F5A0E8" w:rsidR="00683FEC" w:rsidRDefault="001B2190" w:rsidP="00683FEC">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KM introduced the paper, noting the intent to identify </w:t>
      </w:r>
      <w:r w:rsidR="00683FEC" w:rsidRPr="000A0406">
        <w:rPr>
          <w:rFonts w:ascii="Arial" w:hAnsi="Arial" w:cs="Arial"/>
          <w:bCs/>
          <w:color w:val="000000" w:themeColor="text1"/>
          <w:sz w:val="24"/>
          <w:szCs w:val="24"/>
        </w:rPr>
        <w:t xml:space="preserve">scope overlaps in projects across </w:t>
      </w:r>
      <w:r>
        <w:rPr>
          <w:rFonts w:ascii="Arial" w:hAnsi="Arial" w:cs="Arial"/>
          <w:bCs/>
          <w:color w:val="000000" w:themeColor="text1"/>
          <w:sz w:val="24"/>
          <w:szCs w:val="24"/>
        </w:rPr>
        <w:t>the A</w:t>
      </w:r>
      <w:r w:rsidR="00683FEC" w:rsidRPr="000A0406">
        <w:rPr>
          <w:rFonts w:ascii="Arial" w:hAnsi="Arial" w:cs="Arial"/>
          <w:bCs/>
          <w:color w:val="000000" w:themeColor="text1"/>
          <w:sz w:val="24"/>
          <w:szCs w:val="24"/>
        </w:rPr>
        <w:t xml:space="preserve">gency, </w:t>
      </w:r>
      <w:r>
        <w:rPr>
          <w:rFonts w:ascii="Arial" w:hAnsi="Arial" w:cs="Arial"/>
          <w:bCs/>
          <w:color w:val="000000" w:themeColor="text1"/>
          <w:sz w:val="24"/>
          <w:szCs w:val="24"/>
        </w:rPr>
        <w:t xml:space="preserve">and to </w:t>
      </w:r>
      <w:r w:rsidR="00683FEC" w:rsidRPr="000A0406">
        <w:rPr>
          <w:rFonts w:ascii="Arial" w:hAnsi="Arial" w:cs="Arial"/>
          <w:bCs/>
          <w:color w:val="000000" w:themeColor="text1"/>
          <w:sz w:val="24"/>
          <w:szCs w:val="24"/>
        </w:rPr>
        <w:t xml:space="preserve">review </w:t>
      </w:r>
      <w:r>
        <w:rPr>
          <w:rFonts w:ascii="Arial" w:hAnsi="Arial" w:cs="Arial"/>
          <w:bCs/>
          <w:color w:val="000000" w:themeColor="text1"/>
          <w:sz w:val="24"/>
          <w:szCs w:val="24"/>
        </w:rPr>
        <w:t xml:space="preserve">the </w:t>
      </w:r>
      <w:r w:rsidR="00683FEC" w:rsidRPr="000A0406">
        <w:rPr>
          <w:rFonts w:ascii="Arial" w:hAnsi="Arial" w:cs="Arial"/>
          <w:bCs/>
          <w:color w:val="000000" w:themeColor="text1"/>
          <w:sz w:val="24"/>
          <w:szCs w:val="24"/>
        </w:rPr>
        <w:t xml:space="preserve">capacity for delivery and change within </w:t>
      </w:r>
      <w:r>
        <w:rPr>
          <w:rFonts w:ascii="Arial" w:hAnsi="Arial" w:cs="Arial"/>
          <w:bCs/>
          <w:color w:val="000000" w:themeColor="text1"/>
          <w:sz w:val="24"/>
          <w:szCs w:val="24"/>
        </w:rPr>
        <w:t xml:space="preserve">the </w:t>
      </w:r>
      <w:r w:rsidR="00683FEC" w:rsidRPr="000A0406">
        <w:rPr>
          <w:rFonts w:ascii="Arial" w:hAnsi="Arial" w:cs="Arial"/>
          <w:bCs/>
          <w:color w:val="000000" w:themeColor="text1"/>
          <w:sz w:val="24"/>
          <w:szCs w:val="24"/>
        </w:rPr>
        <w:t>organisation</w:t>
      </w:r>
      <w:r>
        <w:rPr>
          <w:rFonts w:ascii="Arial" w:hAnsi="Arial" w:cs="Arial"/>
          <w:bCs/>
          <w:color w:val="000000" w:themeColor="text1"/>
          <w:sz w:val="24"/>
          <w:szCs w:val="24"/>
        </w:rPr>
        <w:t>.</w:t>
      </w:r>
    </w:p>
    <w:p w14:paraId="562C3237" w14:textId="77777777" w:rsidR="001B2190" w:rsidRDefault="001B2190" w:rsidP="00683FEC">
      <w:pPr>
        <w:spacing w:after="0"/>
        <w:jc w:val="both"/>
        <w:rPr>
          <w:rFonts w:ascii="Arial" w:hAnsi="Arial" w:cs="Arial"/>
          <w:bCs/>
          <w:color w:val="000000" w:themeColor="text1"/>
          <w:sz w:val="24"/>
          <w:szCs w:val="24"/>
        </w:rPr>
      </w:pPr>
    </w:p>
    <w:p w14:paraId="6624179A" w14:textId="71D3315F" w:rsidR="00683FEC" w:rsidRDefault="001B2190" w:rsidP="00683FEC">
      <w:pPr>
        <w:spacing w:after="0"/>
        <w:jc w:val="both"/>
        <w:rPr>
          <w:rFonts w:ascii="Arial" w:hAnsi="Arial" w:cs="Arial"/>
          <w:bCs/>
          <w:color w:val="000000" w:themeColor="text1"/>
          <w:sz w:val="24"/>
          <w:szCs w:val="24"/>
        </w:rPr>
      </w:pPr>
      <w:r>
        <w:rPr>
          <w:rFonts w:ascii="Arial" w:hAnsi="Arial" w:cs="Arial"/>
          <w:bCs/>
          <w:color w:val="000000" w:themeColor="text1"/>
          <w:sz w:val="24"/>
          <w:szCs w:val="24"/>
        </w:rPr>
        <w:t>The approach l</w:t>
      </w:r>
      <w:r w:rsidR="00683FEC" w:rsidRPr="000A0406">
        <w:rPr>
          <w:rFonts w:ascii="Arial" w:hAnsi="Arial" w:cs="Arial"/>
          <w:bCs/>
          <w:color w:val="000000" w:themeColor="text1"/>
          <w:sz w:val="24"/>
          <w:szCs w:val="24"/>
        </w:rPr>
        <w:t xml:space="preserve">ooked at </w:t>
      </w:r>
      <w:r>
        <w:rPr>
          <w:rFonts w:ascii="Arial" w:hAnsi="Arial" w:cs="Arial"/>
          <w:bCs/>
          <w:color w:val="000000" w:themeColor="text1"/>
          <w:sz w:val="24"/>
          <w:szCs w:val="24"/>
        </w:rPr>
        <w:t xml:space="preserve">twelve agreed </w:t>
      </w:r>
      <w:r w:rsidR="00683FEC" w:rsidRPr="000A0406">
        <w:rPr>
          <w:rFonts w:ascii="Arial" w:hAnsi="Arial" w:cs="Arial"/>
          <w:bCs/>
          <w:color w:val="000000" w:themeColor="text1"/>
          <w:sz w:val="24"/>
          <w:szCs w:val="24"/>
        </w:rPr>
        <w:t xml:space="preserve">woodland creation actions </w:t>
      </w:r>
      <w:r>
        <w:rPr>
          <w:rFonts w:ascii="Arial" w:hAnsi="Arial" w:cs="Arial"/>
          <w:bCs/>
          <w:color w:val="000000" w:themeColor="text1"/>
          <w:sz w:val="24"/>
          <w:szCs w:val="24"/>
        </w:rPr>
        <w:t xml:space="preserve">and undertook </w:t>
      </w:r>
      <w:r w:rsidR="00683FEC" w:rsidRPr="000A0406">
        <w:rPr>
          <w:rFonts w:ascii="Arial" w:hAnsi="Arial" w:cs="Arial"/>
          <w:bCs/>
          <w:color w:val="000000" w:themeColor="text1"/>
          <w:sz w:val="24"/>
          <w:szCs w:val="24"/>
        </w:rPr>
        <w:t xml:space="preserve">analysis with </w:t>
      </w:r>
      <w:r>
        <w:rPr>
          <w:rFonts w:ascii="Arial" w:hAnsi="Arial" w:cs="Arial"/>
          <w:bCs/>
          <w:color w:val="000000" w:themeColor="text1"/>
          <w:sz w:val="24"/>
          <w:szCs w:val="24"/>
        </w:rPr>
        <w:t xml:space="preserve">key </w:t>
      </w:r>
      <w:r w:rsidR="00683FEC" w:rsidRPr="000A0406">
        <w:rPr>
          <w:rFonts w:ascii="Arial" w:hAnsi="Arial" w:cs="Arial"/>
          <w:bCs/>
          <w:color w:val="000000" w:themeColor="text1"/>
          <w:sz w:val="24"/>
          <w:szCs w:val="24"/>
        </w:rPr>
        <w:t>stakeholders</w:t>
      </w:r>
      <w:r>
        <w:rPr>
          <w:rFonts w:ascii="Arial" w:hAnsi="Arial" w:cs="Arial"/>
          <w:bCs/>
          <w:color w:val="000000" w:themeColor="text1"/>
          <w:sz w:val="24"/>
          <w:szCs w:val="24"/>
        </w:rPr>
        <w:t>, including</w:t>
      </w:r>
      <w:r w:rsidR="00683FEC" w:rsidRPr="000A0406">
        <w:rPr>
          <w:rFonts w:ascii="Arial" w:hAnsi="Arial" w:cs="Arial"/>
          <w:bCs/>
          <w:color w:val="000000" w:themeColor="text1"/>
          <w:sz w:val="24"/>
          <w:szCs w:val="24"/>
        </w:rPr>
        <w:t xml:space="preserve"> SOG, </w:t>
      </w:r>
      <w:r>
        <w:rPr>
          <w:rFonts w:ascii="Arial" w:hAnsi="Arial" w:cs="Arial"/>
          <w:bCs/>
          <w:color w:val="000000" w:themeColor="text1"/>
          <w:sz w:val="24"/>
          <w:szCs w:val="24"/>
        </w:rPr>
        <w:t xml:space="preserve">the </w:t>
      </w:r>
      <w:r w:rsidR="00683FEC" w:rsidRPr="000A0406">
        <w:rPr>
          <w:rFonts w:ascii="Arial" w:hAnsi="Arial" w:cs="Arial"/>
          <w:bCs/>
          <w:color w:val="000000" w:themeColor="text1"/>
          <w:sz w:val="24"/>
          <w:szCs w:val="24"/>
        </w:rPr>
        <w:t xml:space="preserve">Steering Group, </w:t>
      </w:r>
      <w:r>
        <w:rPr>
          <w:rFonts w:ascii="Arial" w:hAnsi="Arial" w:cs="Arial"/>
          <w:bCs/>
          <w:color w:val="000000" w:themeColor="text1"/>
          <w:sz w:val="24"/>
          <w:szCs w:val="24"/>
        </w:rPr>
        <w:t xml:space="preserve">and </w:t>
      </w:r>
      <w:r w:rsidR="00683FEC" w:rsidRPr="000A0406">
        <w:rPr>
          <w:rFonts w:ascii="Arial" w:hAnsi="Arial" w:cs="Arial"/>
          <w:bCs/>
          <w:color w:val="000000" w:themeColor="text1"/>
          <w:sz w:val="24"/>
          <w:szCs w:val="24"/>
        </w:rPr>
        <w:t>key action leads</w:t>
      </w:r>
      <w:r>
        <w:rPr>
          <w:rFonts w:ascii="Arial" w:hAnsi="Arial" w:cs="Arial"/>
          <w:bCs/>
          <w:color w:val="000000" w:themeColor="text1"/>
          <w:sz w:val="24"/>
          <w:szCs w:val="24"/>
        </w:rPr>
        <w:t>. The paper made recommendations as to which actions should go ahead and when impacts would be expected.</w:t>
      </w:r>
    </w:p>
    <w:p w14:paraId="57556A44" w14:textId="77777777" w:rsidR="001B2190" w:rsidRDefault="001B2190" w:rsidP="00683FEC">
      <w:pPr>
        <w:spacing w:after="0"/>
        <w:jc w:val="both"/>
        <w:rPr>
          <w:rFonts w:ascii="Arial" w:hAnsi="Arial" w:cs="Arial"/>
          <w:bCs/>
          <w:color w:val="000000" w:themeColor="text1"/>
          <w:sz w:val="24"/>
          <w:szCs w:val="24"/>
        </w:rPr>
      </w:pPr>
    </w:p>
    <w:p w14:paraId="18CC18D6" w14:textId="1D41DBBC" w:rsidR="001B2190" w:rsidRDefault="001B2190" w:rsidP="00683FEC">
      <w:pPr>
        <w:spacing w:after="0"/>
        <w:jc w:val="both"/>
        <w:rPr>
          <w:rFonts w:ascii="Arial" w:hAnsi="Arial" w:cs="Arial"/>
          <w:bCs/>
          <w:color w:val="000000" w:themeColor="text1"/>
          <w:sz w:val="24"/>
          <w:szCs w:val="24"/>
        </w:rPr>
      </w:pPr>
      <w:r>
        <w:rPr>
          <w:rFonts w:ascii="Arial" w:hAnsi="Arial" w:cs="Arial"/>
          <w:bCs/>
          <w:color w:val="000000" w:themeColor="text1"/>
          <w:sz w:val="24"/>
          <w:szCs w:val="24"/>
        </w:rPr>
        <w:t>All other change and project activity, including the SLA transition programme and the Improvement Programme, had then been reviewed with the stakeholder group for relative prioritisation alongside the priority woodland creation actions.</w:t>
      </w:r>
    </w:p>
    <w:p w14:paraId="0BC890AE" w14:textId="77777777" w:rsidR="000F071A" w:rsidRDefault="000F071A" w:rsidP="00683FEC">
      <w:pPr>
        <w:spacing w:after="0"/>
        <w:jc w:val="both"/>
        <w:rPr>
          <w:rFonts w:ascii="Arial" w:hAnsi="Arial" w:cs="Arial"/>
          <w:bCs/>
          <w:color w:val="000000" w:themeColor="text1"/>
          <w:sz w:val="24"/>
          <w:szCs w:val="24"/>
        </w:rPr>
      </w:pPr>
    </w:p>
    <w:p w14:paraId="56FCEDBD" w14:textId="0635F530" w:rsidR="008746EF" w:rsidRDefault="000F071A" w:rsidP="00683FEC">
      <w:pPr>
        <w:spacing w:after="0"/>
        <w:jc w:val="both"/>
        <w:rPr>
          <w:rFonts w:ascii="Arial" w:hAnsi="Arial" w:cs="Arial"/>
          <w:bCs/>
          <w:color w:val="000000" w:themeColor="text1"/>
          <w:sz w:val="24"/>
          <w:szCs w:val="24"/>
        </w:rPr>
      </w:pPr>
      <w:r>
        <w:rPr>
          <w:rFonts w:ascii="Arial" w:hAnsi="Arial" w:cs="Arial"/>
          <w:bCs/>
          <w:color w:val="000000" w:themeColor="text1"/>
          <w:sz w:val="24"/>
          <w:szCs w:val="24"/>
        </w:rPr>
        <w:t>AH noted the proposal not to proceed with the proposed action on FGS penalties and queried whether there were other options under consideration to deter repeated application variation requests. JT noted the current 25% slippage rate and the potential to improve delivery if this could be resolved. ZD noted the need to address the root causes of that slippage.</w:t>
      </w:r>
      <w:r w:rsidR="008746EF">
        <w:rPr>
          <w:rFonts w:ascii="Arial" w:hAnsi="Arial" w:cs="Arial"/>
          <w:bCs/>
          <w:color w:val="000000" w:themeColor="text1"/>
          <w:sz w:val="24"/>
          <w:szCs w:val="24"/>
        </w:rPr>
        <w:t xml:space="preserve"> </w:t>
      </w:r>
      <w:r w:rsidR="00063684">
        <w:rPr>
          <w:rFonts w:ascii="Arial" w:hAnsi="Arial" w:cs="Arial"/>
          <w:bCs/>
          <w:color w:val="000000" w:themeColor="text1"/>
          <w:sz w:val="24"/>
          <w:szCs w:val="24"/>
        </w:rPr>
        <w:t xml:space="preserve">BC voiced the opinion that </w:t>
      </w:r>
      <w:r w:rsidR="00683FEC" w:rsidRPr="000A0406">
        <w:rPr>
          <w:rFonts w:ascii="Arial" w:hAnsi="Arial" w:cs="Arial"/>
          <w:bCs/>
          <w:color w:val="000000" w:themeColor="text1"/>
          <w:sz w:val="24"/>
          <w:szCs w:val="24"/>
        </w:rPr>
        <w:t xml:space="preserve">making </w:t>
      </w:r>
      <w:r w:rsidR="00063684">
        <w:rPr>
          <w:rFonts w:ascii="Arial" w:hAnsi="Arial" w:cs="Arial"/>
          <w:bCs/>
          <w:color w:val="000000" w:themeColor="text1"/>
          <w:sz w:val="24"/>
          <w:szCs w:val="24"/>
        </w:rPr>
        <w:t xml:space="preserve">the </w:t>
      </w:r>
      <w:r w:rsidR="00683FEC" w:rsidRPr="000A0406">
        <w:rPr>
          <w:rFonts w:ascii="Arial" w:hAnsi="Arial" w:cs="Arial"/>
          <w:bCs/>
          <w:color w:val="000000" w:themeColor="text1"/>
          <w:sz w:val="24"/>
          <w:szCs w:val="24"/>
        </w:rPr>
        <w:t>completion of guidance a prerequisite for developing training m</w:t>
      </w:r>
      <w:r w:rsidR="00063684">
        <w:rPr>
          <w:rFonts w:ascii="Arial" w:hAnsi="Arial" w:cs="Arial"/>
          <w:bCs/>
          <w:color w:val="000000" w:themeColor="text1"/>
          <w:sz w:val="24"/>
          <w:szCs w:val="24"/>
        </w:rPr>
        <w:t>ight cause</w:t>
      </w:r>
      <w:r w:rsidR="00683FEC" w:rsidRPr="000A0406">
        <w:rPr>
          <w:rFonts w:ascii="Arial" w:hAnsi="Arial" w:cs="Arial"/>
          <w:bCs/>
          <w:color w:val="000000" w:themeColor="text1"/>
          <w:sz w:val="24"/>
          <w:szCs w:val="24"/>
        </w:rPr>
        <w:t xml:space="preserve"> unnecessar</w:t>
      </w:r>
      <w:r w:rsidR="00063684">
        <w:rPr>
          <w:rFonts w:ascii="Arial" w:hAnsi="Arial" w:cs="Arial"/>
          <w:bCs/>
          <w:color w:val="000000" w:themeColor="text1"/>
          <w:sz w:val="24"/>
          <w:szCs w:val="24"/>
        </w:rPr>
        <w:t xml:space="preserve">y delays, and that </w:t>
      </w:r>
      <w:r w:rsidR="00683FEC" w:rsidRPr="000A0406">
        <w:rPr>
          <w:rFonts w:ascii="Arial" w:hAnsi="Arial" w:cs="Arial"/>
          <w:bCs/>
          <w:color w:val="000000" w:themeColor="text1"/>
          <w:sz w:val="24"/>
          <w:szCs w:val="24"/>
        </w:rPr>
        <w:t xml:space="preserve">training </w:t>
      </w:r>
      <w:r w:rsidR="00063684">
        <w:rPr>
          <w:rFonts w:ascii="Arial" w:hAnsi="Arial" w:cs="Arial"/>
          <w:bCs/>
          <w:color w:val="000000" w:themeColor="text1"/>
          <w:sz w:val="24"/>
          <w:szCs w:val="24"/>
        </w:rPr>
        <w:t xml:space="preserve">should be given a </w:t>
      </w:r>
      <w:r w:rsidR="00683FEC" w:rsidRPr="000A0406">
        <w:rPr>
          <w:rFonts w:ascii="Arial" w:hAnsi="Arial" w:cs="Arial"/>
          <w:bCs/>
          <w:color w:val="000000" w:themeColor="text1"/>
          <w:sz w:val="24"/>
          <w:szCs w:val="24"/>
        </w:rPr>
        <w:t xml:space="preserve">higher priority than guidance, </w:t>
      </w:r>
      <w:r w:rsidR="00063684">
        <w:rPr>
          <w:rFonts w:ascii="Arial" w:hAnsi="Arial" w:cs="Arial"/>
          <w:bCs/>
          <w:color w:val="000000" w:themeColor="text1"/>
          <w:sz w:val="24"/>
          <w:szCs w:val="24"/>
        </w:rPr>
        <w:t xml:space="preserve">with the </w:t>
      </w:r>
      <w:r w:rsidR="00683FEC" w:rsidRPr="000A0406">
        <w:rPr>
          <w:rFonts w:ascii="Arial" w:hAnsi="Arial" w:cs="Arial"/>
          <w:bCs/>
          <w:color w:val="000000" w:themeColor="text1"/>
          <w:sz w:val="24"/>
          <w:szCs w:val="24"/>
        </w:rPr>
        <w:t>same resources needed for both.</w:t>
      </w:r>
    </w:p>
    <w:p w14:paraId="67D0648C" w14:textId="77777777" w:rsidR="008746EF" w:rsidRPr="000A0406" w:rsidRDefault="008746EF" w:rsidP="00683FEC">
      <w:pPr>
        <w:spacing w:after="0"/>
        <w:jc w:val="both"/>
        <w:rPr>
          <w:rFonts w:ascii="Arial" w:hAnsi="Arial" w:cs="Arial"/>
          <w:bCs/>
          <w:color w:val="000000" w:themeColor="text1"/>
          <w:sz w:val="24"/>
          <w:szCs w:val="24"/>
        </w:rPr>
      </w:pPr>
    </w:p>
    <w:p w14:paraId="27D35205" w14:textId="12A96A1B" w:rsidR="00683FEC" w:rsidRPr="000A0406" w:rsidRDefault="00683FEC" w:rsidP="00063684">
      <w:pPr>
        <w:spacing w:after="0"/>
        <w:jc w:val="both"/>
        <w:rPr>
          <w:rFonts w:ascii="Arial" w:hAnsi="Arial" w:cs="Arial"/>
          <w:bCs/>
          <w:color w:val="000000" w:themeColor="text1"/>
          <w:sz w:val="24"/>
          <w:szCs w:val="24"/>
        </w:rPr>
      </w:pPr>
      <w:r w:rsidRPr="000A0406">
        <w:rPr>
          <w:rFonts w:ascii="Arial" w:hAnsi="Arial" w:cs="Arial"/>
          <w:bCs/>
          <w:color w:val="000000" w:themeColor="text1"/>
          <w:sz w:val="24"/>
          <w:szCs w:val="24"/>
        </w:rPr>
        <w:t>HM</w:t>
      </w:r>
      <w:r w:rsidR="00063684">
        <w:rPr>
          <w:rFonts w:ascii="Arial" w:hAnsi="Arial" w:cs="Arial"/>
          <w:bCs/>
          <w:color w:val="000000" w:themeColor="text1"/>
          <w:sz w:val="24"/>
          <w:szCs w:val="24"/>
        </w:rPr>
        <w:t xml:space="preserve"> noted the </w:t>
      </w:r>
      <w:proofErr w:type="gramStart"/>
      <w:r w:rsidRPr="000A0406">
        <w:rPr>
          <w:rFonts w:ascii="Arial" w:hAnsi="Arial" w:cs="Arial"/>
          <w:bCs/>
          <w:color w:val="000000" w:themeColor="text1"/>
          <w:sz w:val="24"/>
          <w:szCs w:val="24"/>
        </w:rPr>
        <w:t xml:space="preserve">short </w:t>
      </w:r>
      <w:r w:rsidR="00063684">
        <w:rPr>
          <w:rFonts w:ascii="Arial" w:hAnsi="Arial" w:cs="Arial"/>
          <w:bCs/>
          <w:color w:val="000000" w:themeColor="text1"/>
          <w:sz w:val="24"/>
          <w:szCs w:val="24"/>
        </w:rPr>
        <w:t>proposed</w:t>
      </w:r>
      <w:proofErr w:type="gramEnd"/>
      <w:r w:rsidR="00063684">
        <w:rPr>
          <w:rFonts w:ascii="Arial" w:hAnsi="Arial" w:cs="Arial"/>
          <w:bCs/>
          <w:color w:val="000000" w:themeColor="text1"/>
          <w:sz w:val="24"/>
          <w:szCs w:val="24"/>
        </w:rPr>
        <w:t xml:space="preserve"> </w:t>
      </w:r>
      <w:r w:rsidRPr="000A0406">
        <w:rPr>
          <w:rFonts w:ascii="Arial" w:hAnsi="Arial" w:cs="Arial"/>
          <w:bCs/>
          <w:color w:val="000000" w:themeColor="text1"/>
          <w:sz w:val="24"/>
          <w:szCs w:val="24"/>
        </w:rPr>
        <w:t xml:space="preserve">duration of </w:t>
      </w:r>
      <w:r w:rsidR="00063684">
        <w:rPr>
          <w:rFonts w:ascii="Arial" w:hAnsi="Arial" w:cs="Arial"/>
          <w:bCs/>
          <w:color w:val="000000" w:themeColor="text1"/>
          <w:sz w:val="24"/>
          <w:szCs w:val="24"/>
        </w:rPr>
        <w:t xml:space="preserve">the </w:t>
      </w:r>
      <w:r w:rsidR="00063684" w:rsidRPr="00063684">
        <w:rPr>
          <w:rFonts w:ascii="Arial" w:hAnsi="Arial" w:cs="Arial"/>
          <w:bCs/>
          <w:color w:val="000000" w:themeColor="text1"/>
          <w:sz w:val="24"/>
          <w:szCs w:val="24"/>
        </w:rPr>
        <w:t>Rapid Process Improvement</w:t>
      </w:r>
      <w:r w:rsidR="00063684">
        <w:rPr>
          <w:rFonts w:ascii="Arial" w:hAnsi="Arial" w:cs="Arial"/>
          <w:bCs/>
          <w:color w:val="000000" w:themeColor="text1"/>
          <w:sz w:val="24"/>
          <w:szCs w:val="24"/>
        </w:rPr>
        <w:t xml:space="preserve"> </w:t>
      </w:r>
      <w:r w:rsidRPr="000A0406">
        <w:rPr>
          <w:rFonts w:ascii="Arial" w:hAnsi="Arial" w:cs="Arial"/>
          <w:bCs/>
          <w:color w:val="000000" w:themeColor="text1"/>
          <w:sz w:val="24"/>
          <w:szCs w:val="24"/>
        </w:rPr>
        <w:t>project</w:t>
      </w:r>
      <w:r w:rsidR="00063684">
        <w:rPr>
          <w:rFonts w:ascii="Arial" w:hAnsi="Arial" w:cs="Arial"/>
          <w:bCs/>
          <w:color w:val="000000" w:themeColor="text1"/>
          <w:sz w:val="24"/>
          <w:szCs w:val="24"/>
        </w:rPr>
        <w:t>; KM clarified that the project was planned to be t</w:t>
      </w:r>
      <w:r w:rsidRPr="000A0406">
        <w:rPr>
          <w:rFonts w:ascii="Arial" w:hAnsi="Arial" w:cs="Arial"/>
          <w:bCs/>
          <w:color w:val="000000" w:themeColor="text1"/>
          <w:sz w:val="24"/>
          <w:szCs w:val="24"/>
        </w:rPr>
        <w:t>imebound</w:t>
      </w:r>
      <w:r w:rsidR="00063684">
        <w:rPr>
          <w:rFonts w:ascii="Arial" w:hAnsi="Arial" w:cs="Arial"/>
          <w:bCs/>
          <w:color w:val="000000" w:themeColor="text1"/>
          <w:sz w:val="24"/>
          <w:szCs w:val="24"/>
        </w:rPr>
        <w:t xml:space="preserve"> and</w:t>
      </w:r>
      <w:r w:rsidRPr="000A0406">
        <w:rPr>
          <w:rFonts w:ascii="Arial" w:hAnsi="Arial" w:cs="Arial"/>
          <w:bCs/>
          <w:color w:val="000000" w:themeColor="text1"/>
          <w:sz w:val="24"/>
          <w:szCs w:val="24"/>
        </w:rPr>
        <w:t xml:space="preserve"> select </w:t>
      </w:r>
      <w:r w:rsidR="00063684">
        <w:rPr>
          <w:rFonts w:ascii="Arial" w:hAnsi="Arial" w:cs="Arial"/>
          <w:bCs/>
          <w:color w:val="000000" w:themeColor="text1"/>
          <w:sz w:val="24"/>
          <w:szCs w:val="24"/>
        </w:rPr>
        <w:t xml:space="preserve">the </w:t>
      </w:r>
      <w:r w:rsidRPr="000A0406">
        <w:rPr>
          <w:rFonts w:ascii="Arial" w:hAnsi="Arial" w:cs="Arial"/>
          <w:bCs/>
          <w:color w:val="000000" w:themeColor="text1"/>
          <w:sz w:val="24"/>
          <w:szCs w:val="24"/>
        </w:rPr>
        <w:t>most impactful actions.</w:t>
      </w:r>
    </w:p>
    <w:p w14:paraId="70FE5245" w14:textId="77777777" w:rsidR="00683FEC" w:rsidRPr="000A0406" w:rsidRDefault="00683FEC" w:rsidP="00683FEC">
      <w:pPr>
        <w:spacing w:after="0"/>
        <w:jc w:val="both"/>
        <w:rPr>
          <w:rFonts w:ascii="Arial" w:hAnsi="Arial" w:cs="Arial"/>
          <w:bCs/>
          <w:color w:val="000000" w:themeColor="text1"/>
          <w:sz w:val="24"/>
          <w:szCs w:val="24"/>
        </w:rPr>
      </w:pPr>
    </w:p>
    <w:p w14:paraId="662701D7" w14:textId="578B4FFB" w:rsidR="00683FEC" w:rsidRPr="000A0406" w:rsidRDefault="002C5B4E" w:rsidP="00683FEC">
      <w:pPr>
        <w:spacing w:after="0"/>
        <w:jc w:val="both"/>
        <w:rPr>
          <w:rFonts w:ascii="Arial" w:hAnsi="Arial" w:cs="Arial"/>
          <w:bCs/>
          <w:color w:val="000000" w:themeColor="text1"/>
          <w:sz w:val="24"/>
          <w:szCs w:val="24"/>
        </w:rPr>
      </w:pPr>
      <w:r>
        <w:rPr>
          <w:rFonts w:ascii="Arial" w:hAnsi="Arial" w:cs="Arial"/>
          <w:bCs/>
          <w:color w:val="000000" w:themeColor="text1"/>
          <w:sz w:val="24"/>
          <w:szCs w:val="24"/>
        </w:rPr>
        <w:t>BC noted that an</w:t>
      </w:r>
      <w:r w:rsidR="00683FEC" w:rsidRPr="000A0406">
        <w:rPr>
          <w:rFonts w:ascii="Arial" w:hAnsi="Arial" w:cs="Arial"/>
          <w:bCs/>
          <w:color w:val="000000" w:themeColor="text1"/>
          <w:sz w:val="24"/>
          <w:szCs w:val="24"/>
        </w:rPr>
        <w:t xml:space="preserve"> upgraded Public Register could be </w:t>
      </w:r>
      <w:r>
        <w:rPr>
          <w:rFonts w:ascii="Arial" w:hAnsi="Arial" w:cs="Arial"/>
          <w:bCs/>
          <w:color w:val="000000" w:themeColor="text1"/>
          <w:sz w:val="24"/>
          <w:szCs w:val="24"/>
        </w:rPr>
        <w:t xml:space="preserve">a </w:t>
      </w:r>
      <w:r w:rsidR="00683FEC" w:rsidRPr="000A0406">
        <w:rPr>
          <w:rFonts w:ascii="Arial" w:hAnsi="Arial" w:cs="Arial"/>
          <w:bCs/>
          <w:color w:val="000000" w:themeColor="text1"/>
          <w:sz w:val="24"/>
          <w:szCs w:val="24"/>
        </w:rPr>
        <w:t xml:space="preserve">considerable project, </w:t>
      </w:r>
      <w:r>
        <w:rPr>
          <w:rFonts w:ascii="Arial" w:hAnsi="Arial" w:cs="Arial"/>
          <w:bCs/>
          <w:color w:val="000000" w:themeColor="text1"/>
          <w:sz w:val="24"/>
          <w:szCs w:val="24"/>
        </w:rPr>
        <w:t xml:space="preserve">with </w:t>
      </w:r>
      <w:r w:rsidR="00683FEC" w:rsidRPr="000A0406">
        <w:rPr>
          <w:rFonts w:ascii="Arial" w:hAnsi="Arial" w:cs="Arial"/>
          <w:bCs/>
          <w:color w:val="000000" w:themeColor="text1"/>
          <w:sz w:val="24"/>
          <w:szCs w:val="24"/>
        </w:rPr>
        <w:t>Forestry Plan</w:t>
      </w:r>
      <w:r>
        <w:rPr>
          <w:rFonts w:ascii="Arial" w:hAnsi="Arial" w:cs="Arial"/>
          <w:bCs/>
          <w:color w:val="000000" w:themeColor="text1"/>
          <w:sz w:val="24"/>
          <w:szCs w:val="24"/>
        </w:rPr>
        <w:t>s</w:t>
      </w:r>
      <w:r w:rsidR="00683FEC" w:rsidRPr="000A0406">
        <w:rPr>
          <w:rFonts w:ascii="Arial" w:hAnsi="Arial" w:cs="Arial"/>
          <w:bCs/>
          <w:color w:val="000000" w:themeColor="text1"/>
          <w:sz w:val="24"/>
          <w:szCs w:val="24"/>
        </w:rPr>
        <w:t xml:space="preserve"> need</w:t>
      </w:r>
      <w:r>
        <w:rPr>
          <w:rFonts w:ascii="Arial" w:hAnsi="Arial" w:cs="Arial"/>
          <w:bCs/>
          <w:color w:val="000000" w:themeColor="text1"/>
          <w:sz w:val="24"/>
          <w:szCs w:val="24"/>
        </w:rPr>
        <w:t>ing</w:t>
      </w:r>
      <w:r w:rsidR="00683FEC" w:rsidRPr="000A0406">
        <w:rPr>
          <w:rFonts w:ascii="Arial" w:hAnsi="Arial" w:cs="Arial"/>
          <w:bCs/>
          <w:color w:val="000000" w:themeColor="text1"/>
          <w:sz w:val="24"/>
          <w:szCs w:val="24"/>
        </w:rPr>
        <w:t xml:space="preserve"> to be digitised before </w:t>
      </w:r>
      <w:r>
        <w:rPr>
          <w:rFonts w:ascii="Arial" w:hAnsi="Arial" w:cs="Arial"/>
          <w:bCs/>
          <w:color w:val="000000" w:themeColor="text1"/>
          <w:sz w:val="24"/>
          <w:szCs w:val="24"/>
        </w:rPr>
        <w:t xml:space="preserve">a </w:t>
      </w:r>
      <w:r w:rsidR="00683FEC" w:rsidRPr="000A0406">
        <w:rPr>
          <w:rFonts w:ascii="Arial" w:hAnsi="Arial" w:cs="Arial"/>
          <w:bCs/>
          <w:color w:val="000000" w:themeColor="text1"/>
          <w:sz w:val="24"/>
          <w:szCs w:val="24"/>
        </w:rPr>
        <w:t>new Public Register could be implemented</w:t>
      </w:r>
      <w:r>
        <w:rPr>
          <w:rFonts w:ascii="Arial" w:hAnsi="Arial" w:cs="Arial"/>
          <w:bCs/>
          <w:color w:val="000000" w:themeColor="text1"/>
          <w:sz w:val="24"/>
          <w:szCs w:val="24"/>
        </w:rPr>
        <w:t>, and with</w:t>
      </w:r>
      <w:r w:rsidR="00683FEC" w:rsidRPr="000A0406">
        <w:rPr>
          <w:rFonts w:ascii="Arial" w:hAnsi="Arial" w:cs="Arial"/>
          <w:bCs/>
          <w:color w:val="000000" w:themeColor="text1"/>
          <w:sz w:val="24"/>
          <w:szCs w:val="24"/>
        </w:rPr>
        <w:t xml:space="preserve"> </w:t>
      </w:r>
      <w:r>
        <w:rPr>
          <w:rFonts w:ascii="Arial" w:hAnsi="Arial" w:cs="Arial"/>
          <w:bCs/>
          <w:color w:val="000000" w:themeColor="text1"/>
          <w:sz w:val="24"/>
          <w:szCs w:val="24"/>
        </w:rPr>
        <w:t xml:space="preserve">forestry plan </w:t>
      </w:r>
      <w:r w:rsidR="00683FEC" w:rsidRPr="000A0406">
        <w:rPr>
          <w:rFonts w:ascii="Arial" w:hAnsi="Arial" w:cs="Arial"/>
          <w:bCs/>
          <w:color w:val="000000" w:themeColor="text1"/>
          <w:sz w:val="24"/>
          <w:szCs w:val="24"/>
        </w:rPr>
        <w:t xml:space="preserve">renewal </w:t>
      </w:r>
      <w:r>
        <w:rPr>
          <w:rFonts w:ascii="Arial" w:hAnsi="Arial" w:cs="Arial"/>
          <w:bCs/>
          <w:color w:val="000000" w:themeColor="text1"/>
          <w:sz w:val="24"/>
          <w:szCs w:val="24"/>
        </w:rPr>
        <w:t xml:space="preserve">being a </w:t>
      </w:r>
      <w:r w:rsidR="00683FEC" w:rsidRPr="000A0406">
        <w:rPr>
          <w:rFonts w:ascii="Arial" w:hAnsi="Arial" w:cs="Arial"/>
          <w:bCs/>
          <w:color w:val="000000" w:themeColor="text1"/>
          <w:sz w:val="24"/>
          <w:szCs w:val="24"/>
        </w:rPr>
        <w:t xml:space="preserve">more rapidly increasing profile of work than woodland creation. </w:t>
      </w:r>
    </w:p>
    <w:p w14:paraId="29262571" w14:textId="560E99D6" w:rsidR="00683FEC" w:rsidRPr="009F038B" w:rsidRDefault="00F86C35" w:rsidP="009F038B">
      <w:pPr>
        <w:pStyle w:val="ListParagraph"/>
        <w:numPr>
          <w:ilvl w:val="0"/>
          <w:numId w:val="27"/>
        </w:numPr>
        <w:spacing w:after="0"/>
        <w:jc w:val="both"/>
        <w:rPr>
          <w:rFonts w:ascii="Arial" w:hAnsi="Arial" w:cs="Arial"/>
          <w:b/>
          <w:color w:val="000000" w:themeColor="text1"/>
          <w:sz w:val="24"/>
          <w:szCs w:val="24"/>
        </w:rPr>
      </w:pPr>
      <w:r w:rsidRPr="009F038B">
        <w:rPr>
          <w:rFonts w:ascii="Arial" w:hAnsi="Arial" w:cs="Arial"/>
          <w:b/>
          <w:color w:val="000000" w:themeColor="text1"/>
          <w:sz w:val="24"/>
          <w:szCs w:val="24"/>
        </w:rPr>
        <w:t xml:space="preserve">Action: ZD/KM to review proposed timetabling of </w:t>
      </w:r>
      <w:r w:rsidR="00564388" w:rsidRPr="009F038B">
        <w:rPr>
          <w:rFonts w:ascii="Arial" w:hAnsi="Arial" w:cs="Arial"/>
          <w:b/>
          <w:color w:val="000000" w:themeColor="text1"/>
          <w:sz w:val="24"/>
          <w:szCs w:val="24"/>
        </w:rPr>
        <w:t>Process Efficiency Project – Long Term Forest Plans.</w:t>
      </w:r>
    </w:p>
    <w:p w14:paraId="37773120" w14:textId="77777777" w:rsidR="00683FEC" w:rsidRPr="000A0406" w:rsidRDefault="00683FEC" w:rsidP="00683FEC">
      <w:pPr>
        <w:spacing w:after="0"/>
        <w:jc w:val="both"/>
        <w:rPr>
          <w:rFonts w:ascii="Arial" w:hAnsi="Arial" w:cs="Arial"/>
          <w:bCs/>
          <w:color w:val="000000" w:themeColor="text1"/>
          <w:sz w:val="24"/>
          <w:szCs w:val="24"/>
        </w:rPr>
      </w:pPr>
    </w:p>
    <w:p w14:paraId="271BEFAF" w14:textId="41753F50" w:rsidR="00683FEC" w:rsidRDefault="00607CEF" w:rsidP="00683FEC">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Regarding </w:t>
      </w:r>
      <w:r w:rsidR="00564388">
        <w:rPr>
          <w:rFonts w:ascii="Arial" w:hAnsi="Arial" w:cs="Arial"/>
          <w:bCs/>
          <w:color w:val="000000" w:themeColor="text1"/>
          <w:sz w:val="24"/>
          <w:szCs w:val="24"/>
        </w:rPr>
        <w:t xml:space="preserve">the recent Future Grant Support for Forestry </w:t>
      </w:r>
      <w:r>
        <w:rPr>
          <w:rFonts w:ascii="Arial" w:hAnsi="Arial" w:cs="Arial"/>
          <w:bCs/>
          <w:color w:val="000000" w:themeColor="text1"/>
          <w:sz w:val="24"/>
          <w:szCs w:val="24"/>
        </w:rPr>
        <w:t xml:space="preserve">consultation and its links to the prioritisation exercise, BC reported that analysis of the consultation responses was underway, with the report expected in August/September and SF’s response planned for Autumn. The future grant support programme was being negotiated through the Agriculture Bill development process, with AH liaising with the </w:t>
      </w:r>
      <w:r w:rsidR="0081298F">
        <w:rPr>
          <w:rFonts w:ascii="Arial" w:hAnsi="Arial" w:cs="Arial"/>
          <w:bCs/>
          <w:color w:val="000000" w:themeColor="text1"/>
          <w:sz w:val="24"/>
          <w:szCs w:val="24"/>
        </w:rPr>
        <w:t xml:space="preserve">Agriculture Reform Programme policy team. ZD recommended that SF request some of the development support resource contracted for </w:t>
      </w:r>
      <w:r w:rsidR="003F75BF">
        <w:rPr>
          <w:rFonts w:ascii="Arial" w:hAnsi="Arial" w:cs="Arial"/>
          <w:bCs/>
          <w:color w:val="000000" w:themeColor="text1"/>
          <w:sz w:val="24"/>
          <w:szCs w:val="24"/>
        </w:rPr>
        <w:t xml:space="preserve">ARP </w:t>
      </w:r>
      <w:r w:rsidR="0081298F">
        <w:rPr>
          <w:rFonts w:ascii="Arial" w:hAnsi="Arial" w:cs="Arial"/>
          <w:bCs/>
          <w:color w:val="000000" w:themeColor="text1"/>
          <w:sz w:val="24"/>
          <w:szCs w:val="24"/>
        </w:rPr>
        <w:t xml:space="preserve">be allocated to support SF’s </w:t>
      </w:r>
      <w:r w:rsidR="003F75BF">
        <w:rPr>
          <w:rFonts w:ascii="Arial" w:hAnsi="Arial" w:cs="Arial"/>
          <w:bCs/>
          <w:color w:val="000000" w:themeColor="text1"/>
          <w:sz w:val="24"/>
          <w:szCs w:val="24"/>
        </w:rPr>
        <w:t>work on FGS</w:t>
      </w:r>
      <w:r w:rsidR="0081298F">
        <w:rPr>
          <w:rFonts w:ascii="Arial" w:hAnsi="Arial" w:cs="Arial"/>
          <w:bCs/>
          <w:color w:val="000000" w:themeColor="text1"/>
          <w:sz w:val="24"/>
          <w:szCs w:val="24"/>
        </w:rPr>
        <w:t>.</w:t>
      </w:r>
    </w:p>
    <w:p w14:paraId="2FDC4FEC" w14:textId="0EEF6550" w:rsidR="0081298F" w:rsidRPr="0081298F" w:rsidRDefault="0081298F" w:rsidP="0081298F">
      <w:pPr>
        <w:pStyle w:val="ListParagraph"/>
        <w:numPr>
          <w:ilvl w:val="0"/>
          <w:numId w:val="27"/>
        </w:numPr>
        <w:spacing w:after="0"/>
        <w:jc w:val="both"/>
        <w:rPr>
          <w:rFonts w:ascii="Arial" w:hAnsi="Arial" w:cs="Arial"/>
          <w:b/>
          <w:color w:val="000000" w:themeColor="text1"/>
          <w:sz w:val="24"/>
          <w:szCs w:val="24"/>
        </w:rPr>
      </w:pPr>
      <w:r w:rsidRPr="0081298F">
        <w:rPr>
          <w:rFonts w:ascii="Arial" w:hAnsi="Arial" w:cs="Arial"/>
          <w:b/>
          <w:color w:val="000000" w:themeColor="text1"/>
          <w:sz w:val="24"/>
          <w:szCs w:val="24"/>
        </w:rPr>
        <w:lastRenderedPageBreak/>
        <w:t>Action: SET to review the interaction between SF and the Agriculture Reform Programme on the development and implementation of future grant support for forestry.</w:t>
      </w:r>
    </w:p>
    <w:p w14:paraId="5B8B2F71" w14:textId="77777777" w:rsidR="001C2878" w:rsidRDefault="001C2878" w:rsidP="00683FEC">
      <w:pPr>
        <w:spacing w:after="0"/>
        <w:jc w:val="both"/>
        <w:rPr>
          <w:rFonts w:ascii="Arial" w:hAnsi="Arial" w:cs="Arial"/>
          <w:bCs/>
          <w:color w:val="000000" w:themeColor="text1"/>
          <w:sz w:val="24"/>
          <w:szCs w:val="24"/>
        </w:rPr>
      </w:pPr>
    </w:p>
    <w:p w14:paraId="787EDD2E" w14:textId="4A0AB781" w:rsidR="00683FEC" w:rsidRDefault="00340628" w:rsidP="00683FEC">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SET noted the importance of the </w:t>
      </w:r>
      <w:r w:rsidR="001C2878">
        <w:rPr>
          <w:rFonts w:ascii="Arial" w:hAnsi="Arial" w:cs="Arial"/>
          <w:bCs/>
          <w:color w:val="000000" w:themeColor="text1"/>
          <w:sz w:val="24"/>
          <w:szCs w:val="24"/>
        </w:rPr>
        <w:t xml:space="preserve">vacant </w:t>
      </w:r>
      <w:r>
        <w:rPr>
          <w:rFonts w:ascii="Arial" w:hAnsi="Arial" w:cs="Arial"/>
          <w:bCs/>
          <w:color w:val="000000" w:themeColor="text1"/>
          <w:sz w:val="24"/>
          <w:szCs w:val="24"/>
        </w:rPr>
        <w:t>Improvement Conservator role</w:t>
      </w:r>
      <w:r w:rsidR="001C2878">
        <w:rPr>
          <w:rFonts w:ascii="Arial" w:hAnsi="Arial" w:cs="Arial"/>
          <w:bCs/>
          <w:color w:val="000000" w:themeColor="text1"/>
          <w:sz w:val="24"/>
          <w:szCs w:val="24"/>
        </w:rPr>
        <w:t xml:space="preserve"> in coordinating and delivering the </w:t>
      </w:r>
      <w:r w:rsidR="002B1DEE" w:rsidRPr="002B1DEE">
        <w:rPr>
          <w:rFonts w:ascii="Arial" w:hAnsi="Arial" w:cs="Arial"/>
          <w:bCs/>
          <w:color w:val="000000" w:themeColor="text1"/>
          <w:sz w:val="24"/>
          <w:szCs w:val="24"/>
        </w:rPr>
        <w:t xml:space="preserve">wider woodland creation delivery action </w:t>
      </w:r>
      <w:proofErr w:type="gramStart"/>
      <w:r w:rsidR="002B1DEE" w:rsidRPr="002B1DEE">
        <w:rPr>
          <w:rFonts w:ascii="Arial" w:hAnsi="Arial" w:cs="Arial"/>
          <w:bCs/>
          <w:color w:val="000000" w:themeColor="text1"/>
          <w:sz w:val="24"/>
          <w:szCs w:val="24"/>
        </w:rPr>
        <w:t>plan</w:t>
      </w:r>
      <w:r w:rsidR="001C2878">
        <w:rPr>
          <w:rFonts w:ascii="Arial" w:hAnsi="Arial" w:cs="Arial"/>
          <w:bCs/>
          <w:color w:val="000000" w:themeColor="text1"/>
          <w:sz w:val="24"/>
          <w:szCs w:val="24"/>
        </w:rPr>
        <w:t>,</w:t>
      </w:r>
      <w:r>
        <w:rPr>
          <w:rFonts w:ascii="Arial" w:hAnsi="Arial" w:cs="Arial"/>
          <w:bCs/>
          <w:color w:val="000000" w:themeColor="text1"/>
          <w:sz w:val="24"/>
          <w:szCs w:val="24"/>
        </w:rPr>
        <w:t xml:space="preserve"> </w:t>
      </w:r>
      <w:r w:rsidR="001C2878">
        <w:rPr>
          <w:rFonts w:ascii="Arial" w:hAnsi="Arial" w:cs="Arial"/>
          <w:bCs/>
          <w:color w:val="000000" w:themeColor="text1"/>
          <w:sz w:val="24"/>
          <w:szCs w:val="24"/>
        </w:rPr>
        <w:t>and</w:t>
      </w:r>
      <w:proofErr w:type="gramEnd"/>
      <w:r w:rsidR="001C2878">
        <w:rPr>
          <w:rFonts w:ascii="Arial" w:hAnsi="Arial" w:cs="Arial"/>
          <w:bCs/>
          <w:color w:val="000000" w:themeColor="text1"/>
          <w:sz w:val="24"/>
          <w:szCs w:val="24"/>
        </w:rPr>
        <w:t xml:space="preserve"> discussed the potential for resourcing.</w:t>
      </w:r>
    </w:p>
    <w:p w14:paraId="7203C74E" w14:textId="08A837AA" w:rsidR="001C2878" w:rsidRPr="001C2878" w:rsidRDefault="001C2878" w:rsidP="001C2878">
      <w:pPr>
        <w:pStyle w:val="ListParagraph"/>
        <w:numPr>
          <w:ilvl w:val="0"/>
          <w:numId w:val="27"/>
        </w:numPr>
        <w:spacing w:after="0"/>
        <w:jc w:val="both"/>
        <w:rPr>
          <w:rFonts w:ascii="Arial" w:hAnsi="Arial" w:cs="Arial"/>
          <w:b/>
          <w:color w:val="000000" w:themeColor="text1"/>
          <w:sz w:val="24"/>
          <w:szCs w:val="24"/>
        </w:rPr>
      </w:pPr>
      <w:r w:rsidRPr="001C2878">
        <w:rPr>
          <w:rFonts w:ascii="Arial" w:hAnsi="Arial" w:cs="Arial"/>
          <w:b/>
          <w:color w:val="000000" w:themeColor="text1"/>
          <w:sz w:val="24"/>
          <w:szCs w:val="24"/>
        </w:rPr>
        <w:t>Action: BC et al to determine the resource requirements associated with the delivery of the revised woodland creation programme.</w:t>
      </w:r>
    </w:p>
    <w:p w14:paraId="094BE6B2" w14:textId="77777777" w:rsidR="00683FEC" w:rsidRDefault="00683FEC" w:rsidP="00683FEC">
      <w:pPr>
        <w:spacing w:after="0"/>
        <w:jc w:val="both"/>
        <w:rPr>
          <w:rFonts w:ascii="Arial" w:hAnsi="Arial" w:cs="Arial"/>
          <w:bCs/>
          <w:color w:val="000000" w:themeColor="text1"/>
          <w:sz w:val="24"/>
          <w:szCs w:val="24"/>
        </w:rPr>
      </w:pPr>
    </w:p>
    <w:p w14:paraId="4B85A2F0" w14:textId="378BC34B" w:rsidR="001C2878" w:rsidRDefault="001C2878" w:rsidP="00683FEC">
      <w:pPr>
        <w:spacing w:after="0"/>
        <w:jc w:val="both"/>
        <w:rPr>
          <w:rFonts w:ascii="Arial" w:hAnsi="Arial" w:cs="Arial"/>
          <w:bCs/>
          <w:color w:val="000000" w:themeColor="text1"/>
          <w:sz w:val="24"/>
          <w:szCs w:val="24"/>
        </w:rPr>
      </w:pPr>
      <w:r w:rsidRPr="008C275F">
        <w:rPr>
          <w:rFonts w:ascii="Arial" w:hAnsi="Arial" w:cs="Arial"/>
          <w:b/>
          <w:color w:val="000000" w:themeColor="text1"/>
          <w:sz w:val="24"/>
          <w:szCs w:val="24"/>
        </w:rPr>
        <w:t>SET approved</w:t>
      </w:r>
      <w:r>
        <w:rPr>
          <w:rFonts w:ascii="Arial" w:hAnsi="Arial" w:cs="Arial"/>
          <w:bCs/>
          <w:color w:val="000000" w:themeColor="text1"/>
          <w:sz w:val="24"/>
          <w:szCs w:val="24"/>
        </w:rPr>
        <w:t xml:space="preserve"> the presented prioritisation </w:t>
      </w:r>
      <w:r w:rsidR="008C275F">
        <w:rPr>
          <w:rFonts w:ascii="Arial" w:hAnsi="Arial" w:cs="Arial"/>
          <w:bCs/>
          <w:color w:val="000000" w:themeColor="text1"/>
          <w:sz w:val="24"/>
          <w:szCs w:val="24"/>
        </w:rPr>
        <w:t>approach and recommendations, subject to the actions noted above.</w:t>
      </w:r>
    </w:p>
    <w:bookmarkEnd w:id="0"/>
    <w:p w14:paraId="102A5CA1" w14:textId="77777777" w:rsidR="001C2878" w:rsidRPr="000A0406" w:rsidRDefault="001C2878" w:rsidP="00683FEC">
      <w:pPr>
        <w:spacing w:after="0"/>
        <w:jc w:val="both"/>
        <w:rPr>
          <w:rFonts w:ascii="Arial" w:hAnsi="Arial" w:cs="Arial"/>
          <w:bCs/>
          <w:color w:val="000000" w:themeColor="text1"/>
          <w:sz w:val="24"/>
          <w:szCs w:val="24"/>
        </w:rPr>
      </w:pPr>
    </w:p>
    <w:p w14:paraId="033FB023" w14:textId="77777777" w:rsidR="00A57149" w:rsidRPr="00A57149" w:rsidRDefault="00A57149" w:rsidP="00A57149">
      <w:pPr>
        <w:spacing w:after="0"/>
        <w:jc w:val="both"/>
        <w:rPr>
          <w:rFonts w:ascii="Arial" w:hAnsi="Arial" w:cs="Arial"/>
          <w:bCs/>
          <w:color w:val="000000" w:themeColor="text1"/>
          <w:sz w:val="24"/>
          <w:szCs w:val="24"/>
        </w:rPr>
      </w:pPr>
    </w:p>
    <w:p w14:paraId="539F3D05" w14:textId="77777777" w:rsidR="00A57149" w:rsidRPr="008C275F" w:rsidRDefault="003F2AD4" w:rsidP="00E867FF">
      <w:pPr>
        <w:pStyle w:val="ListParagraph"/>
        <w:numPr>
          <w:ilvl w:val="0"/>
          <w:numId w:val="16"/>
        </w:numPr>
        <w:spacing w:after="0"/>
        <w:jc w:val="both"/>
        <w:rPr>
          <w:rFonts w:ascii="Arial" w:hAnsi="Arial" w:cs="Arial"/>
          <w:b/>
          <w:color w:val="000000" w:themeColor="text1"/>
          <w:sz w:val="24"/>
          <w:szCs w:val="24"/>
        </w:rPr>
      </w:pPr>
      <w:r w:rsidRPr="008C275F">
        <w:rPr>
          <w:rFonts w:ascii="Arial" w:hAnsi="Arial" w:cs="Arial"/>
          <w:b/>
          <w:color w:val="000000" w:themeColor="text1"/>
          <w:sz w:val="24"/>
          <w:szCs w:val="24"/>
        </w:rPr>
        <w:t>Next steps in preparing SF’s Corporate Plan 2023-26</w:t>
      </w:r>
    </w:p>
    <w:p w14:paraId="7C67E41E" w14:textId="77777777" w:rsidR="00A57149" w:rsidRDefault="00A57149" w:rsidP="00A57149">
      <w:pPr>
        <w:spacing w:after="0"/>
        <w:jc w:val="both"/>
        <w:rPr>
          <w:rFonts w:ascii="Arial" w:hAnsi="Arial" w:cs="Arial"/>
          <w:bCs/>
          <w:color w:val="000000" w:themeColor="text1"/>
          <w:sz w:val="24"/>
          <w:szCs w:val="24"/>
        </w:rPr>
      </w:pPr>
    </w:p>
    <w:p w14:paraId="0E2AA43D" w14:textId="27996128" w:rsidR="008746EF" w:rsidRDefault="008746EF" w:rsidP="008746EF">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JT introduced the paper, noting good feedback received </w:t>
      </w:r>
      <w:r w:rsidR="00C92DAF">
        <w:rPr>
          <w:rFonts w:ascii="Arial" w:hAnsi="Arial" w:cs="Arial"/>
          <w:bCs/>
          <w:color w:val="000000" w:themeColor="text1"/>
          <w:sz w:val="24"/>
          <w:szCs w:val="24"/>
        </w:rPr>
        <w:t xml:space="preserve">from staff </w:t>
      </w:r>
      <w:r>
        <w:rPr>
          <w:rFonts w:ascii="Arial" w:hAnsi="Arial" w:cs="Arial"/>
          <w:bCs/>
          <w:color w:val="000000" w:themeColor="text1"/>
          <w:sz w:val="24"/>
          <w:szCs w:val="24"/>
        </w:rPr>
        <w:t xml:space="preserve">on the development of the Corporate Plan to date, and the ask to temporarily pause further development </w:t>
      </w:r>
      <w:proofErr w:type="gramStart"/>
      <w:r>
        <w:rPr>
          <w:rFonts w:ascii="Arial" w:hAnsi="Arial" w:cs="Arial"/>
          <w:bCs/>
          <w:color w:val="000000" w:themeColor="text1"/>
          <w:sz w:val="24"/>
          <w:szCs w:val="24"/>
        </w:rPr>
        <w:t>in light of</w:t>
      </w:r>
      <w:proofErr w:type="gramEnd"/>
      <w:r>
        <w:rPr>
          <w:rFonts w:ascii="Arial" w:hAnsi="Arial" w:cs="Arial"/>
          <w:bCs/>
          <w:color w:val="000000" w:themeColor="text1"/>
          <w:sz w:val="24"/>
          <w:szCs w:val="24"/>
        </w:rPr>
        <w:t xml:space="preserve"> woodland creation developments.</w:t>
      </w:r>
      <w:r w:rsidR="009600BA">
        <w:rPr>
          <w:rFonts w:ascii="Arial" w:hAnsi="Arial" w:cs="Arial"/>
          <w:bCs/>
          <w:color w:val="000000" w:themeColor="text1"/>
          <w:sz w:val="24"/>
          <w:szCs w:val="24"/>
        </w:rPr>
        <w:t xml:space="preserve"> The draft Plan’s narrative was planned to be revised to reflect the increased focus on woodland creation.</w:t>
      </w:r>
    </w:p>
    <w:p w14:paraId="6E31F496" w14:textId="77777777" w:rsidR="009600BA" w:rsidRDefault="009600BA" w:rsidP="008746EF">
      <w:pPr>
        <w:spacing w:after="0"/>
        <w:jc w:val="both"/>
        <w:rPr>
          <w:rFonts w:ascii="Arial" w:hAnsi="Arial" w:cs="Arial"/>
          <w:bCs/>
          <w:color w:val="000000" w:themeColor="text1"/>
          <w:sz w:val="24"/>
          <w:szCs w:val="24"/>
        </w:rPr>
      </w:pPr>
    </w:p>
    <w:p w14:paraId="516149EB" w14:textId="77777777" w:rsidR="00317206" w:rsidRDefault="009600BA" w:rsidP="008746EF">
      <w:pPr>
        <w:spacing w:after="0"/>
        <w:jc w:val="both"/>
        <w:rPr>
          <w:rFonts w:ascii="Arial" w:hAnsi="Arial" w:cs="Arial"/>
          <w:bCs/>
          <w:color w:val="000000" w:themeColor="text1"/>
          <w:sz w:val="24"/>
          <w:szCs w:val="24"/>
        </w:rPr>
      </w:pPr>
      <w:r w:rsidRPr="00317206">
        <w:rPr>
          <w:rFonts w:ascii="Arial" w:hAnsi="Arial" w:cs="Arial"/>
          <w:b/>
          <w:color w:val="000000" w:themeColor="text1"/>
          <w:sz w:val="24"/>
          <w:szCs w:val="24"/>
        </w:rPr>
        <w:t xml:space="preserve">SET noted </w:t>
      </w:r>
      <w:r w:rsidR="00317206" w:rsidRPr="00317206">
        <w:rPr>
          <w:rFonts w:ascii="Arial" w:hAnsi="Arial" w:cs="Arial"/>
          <w:b/>
          <w:color w:val="000000" w:themeColor="text1"/>
          <w:sz w:val="24"/>
          <w:szCs w:val="24"/>
        </w:rPr>
        <w:t>the report and approved</w:t>
      </w:r>
      <w:r w:rsidR="00317206">
        <w:rPr>
          <w:rFonts w:ascii="Arial" w:hAnsi="Arial" w:cs="Arial"/>
          <w:bCs/>
          <w:color w:val="000000" w:themeColor="text1"/>
          <w:sz w:val="24"/>
          <w:szCs w:val="24"/>
        </w:rPr>
        <w:t xml:space="preserve"> the recommendations.</w:t>
      </w:r>
    </w:p>
    <w:p w14:paraId="4BD24136" w14:textId="0E037279" w:rsidR="00C92DAF" w:rsidRPr="00317206" w:rsidRDefault="00C92DAF" w:rsidP="00317206">
      <w:pPr>
        <w:pStyle w:val="ListParagraph"/>
        <w:numPr>
          <w:ilvl w:val="0"/>
          <w:numId w:val="27"/>
        </w:numPr>
        <w:spacing w:after="0"/>
        <w:jc w:val="both"/>
        <w:rPr>
          <w:rFonts w:ascii="Arial" w:hAnsi="Arial" w:cs="Arial"/>
          <w:b/>
          <w:color w:val="000000" w:themeColor="text1"/>
          <w:sz w:val="24"/>
          <w:szCs w:val="24"/>
        </w:rPr>
      </w:pPr>
      <w:r w:rsidRPr="00317206">
        <w:rPr>
          <w:rFonts w:ascii="Arial" w:hAnsi="Arial" w:cs="Arial"/>
          <w:b/>
          <w:color w:val="000000" w:themeColor="text1"/>
          <w:sz w:val="24"/>
          <w:szCs w:val="24"/>
        </w:rPr>
        <w:t xml:space="preserve">Action: JT to circulate team plan templates to SET prior to commencement of the </w:t>
      </w:r>
      <w:r w:rsidR="00681111" w:rsidRPr="00317206">
        <w:rPr>
          <w:rFonts w:ascii="Arial" w:hAnsi="Arial" w:cs="Arial"/>
          <w:b/>
          <w:color w:val="000000" w:themeColor="text1"/>
          <w:sz w:val="24"/>
          <w:szCs w:val="24"/>
        </w:rPr>
        <w:t>planning process</w:t>
      </w:r>
    </w:p>
    <w:p w14:paraId="14695D5A" w14:textId="77777777" w:rsidR="008746EF" w:rsidRDefault="008746EF" w:rsidP="008746EF">
      <w:pPr>
        <w:spacing w:after="0"/>
        <w:jc w:val="both"/>
        <w:rPr>
          <w:rFonts w:ascii="Arial" w:hAnsi="Arial" w:cs="Arial"/>
          <w:bCs/>
          <w:color w:val="000000" w:themeColor="text1"/>
          <w:sz w:val="24"/>
          <w:szCs w:val="24"/>
        </w:rPr>
      </w:pPr>
    </w:p>
    <w:p w14:paraId="0B149346" w14:textId="094468EA" w:rsidR="00317206" w:rsidRPr="00317206" w:rsidRDefault="00317206" w:rsidP="008746EF">
      <w:pPr>
        <w:spacing w:after="0"/>
        <w:jc w:val="both"/>
        <w:rPr>
          <w:rFonts w:ascii="Arial" w:hAnsi="Arial" w:cs="Arial"/>
          <w:bCs/>
          <w:i/>
          <w:iCs/>
          <w:color w:val="000000" w:themeColor="text1"/>
          <w:sz w:val="24"/>
          <w:szCs w:val="24"/>
        </w:rPr>
      </w:pPr>
      <w:r w:rsidRPr="00317206">
        <w:rPr>
          <w:rFonts w:ascii="Arial" w:hAnsi="Arial" w:cs="Arial"/>
          <w:bCs/>
          <w:i/>
          <w:iCs/>
          <w:color w:val="000000" w:themeColor="text1"/>
          <w:sz w:val="24"/>
          <w:szCs w:val="24"/>
        </w:rPr>
        <w:t>(</w:t>
      </w:r>
      <w:proofErr w:type="gramStart"/>
      <w:r w:rsidRPr="00317206">
        <w:rPr>
          <w:rFonts w:ascii="Arial" w:hAnsi="Arial" w:cs="Arial"/>
          <w:bCs/>
          <w:i/>
          <w:iCs/>
          <w:color w:val="000000" w:themeColor="text1"/>
          <w:sz w:val="24"/>
          <w:szCs w:val="24"/>
        </w:rPr>
        <w:t>at</w:t>
      </w:r>
      <w:proofErr w:type="gramEnd"/>
      <w:r w:rsidRPr="00317206">
        <w:rPr>
          <w:rFonts w:ascii="Arial" w:hAnsi="Arial" w:cs="Arial"/>
          <w:bCs/>
          <w:i/>
          <w:iCs/>
          <w:color w:val="000000" w:themeColor="text1"/>
          <w:sz w:val="24"/>
          <w:szCs w:val="24"/>
        </w:rPr>
        <w:t xml:space="preserve"> this point RM left the meeting)</w:t>
      </w:r>
    </w:p>
    <w:p w14:paraId="080DFC79" w14:textId="77777777" w:rsidR="00A57149" w:rsidRDefault="00A57149" w:rsidP="00A57149">
      <w:pPr>
        <w:spacing w:after="0"/>
        <w:jc w:val="both"/>
        <w:rPr>
          <w:rFonts w:ascii="Arial" w:hAnsi="Arial" w:cs="Arial"/>
          <w:bCs/>
          <w:color w:val="000000" w:themeColor="text1"/>
          <w:sz w:val="24"/>
          <w:szCs w:val="24"/>
        </w:rPr>
      </w:pPr>
    </w:p>
    <w:p w14:paraId="74B2C453" w14:textId="77777777" w:rsidR="00317206" w:rsidRPr="00A57149" w:rsidRDefault="00317206" w:rsidP="00A57149">
      <w:pPr>
        <w:spacing w:after="0"/>
        <w:jc w:val="both"/>
        <w:rPr>
          <w:rFonts w:ascii="Arial" w:hAnsi="Arial" w:cs="Arial"/>
          <w:bCs/>
          <w:color w:val="000000" w:themeColor="text1"/>
          <w:sz w:val="24"/>
          <w:szCs w:val="24"/>
        </w:rPr>
      </w:pPr>
    </w:p>
    <w:p w14:paraId="5BEC879E" w14:textId="1B9B4FFA" w:rsidR="00A57149" w:rsidRPr="008C275F" w:rsidRDefault="00E867FF" w:rsidP="00BE386A">
      <w:pPr>
        <w:pStyle w:val="ListParagraph"/>
        <w:numPr>
          <w:ilvl w:val="0"/>
          <w:numId w:val="16"/>
        </w:numPr>
        <w:spacing w:after="0"/>
        <w:jc w:val="both"/>
        <w:rPr>
          <w:rFonts w:ascii="Arial" w:hAnsi="Arial" w:cs="Arial"/>
          <w:b/>
          <w:color w:val="000000" w:themeColor="text1"/>
          <w:sz w:val="24"/>
          <w:szCs w:val="24"/>
        </w:rPr>
      </w:pPr>
      <w:r w:rsidRPr="008C275F">
        <w:rPr>
          <w:rFonts w:ascii="Arial" w:hAnsi="Arial" w:cs="Arial"/>
          <w:b/>
          <w:color w:val="000000" w:themeColor="text1"/>
          <w:sz w:val="24"/>
          <w:szCs w:val="24"/>
        </w:rPr>
        <w:t xml:space="preserve">Chief Forester's Report </w:t>
      </w:r>
    </w:p>
    <w:p w14:paraId="387D9F81" w14:textId="77777777" w:rsidR="00A57149" w:rsidRDefault="00A57149" w:rsidP="00A57149">
      <w:pPr>
        <w:spacing w:after="0"/>
        <w:jc w:val="both"/>
        <w:rPr>
          <w:rFonts w:ascii="Arial" w:hAnsi="Arial" w:cs="Arial"/>
          <w:bCs/>
          <w:color w:val="000000" w:themeColor="text1"/>
          <w:sz w:val="24"/>
          <w:szCs w:val="24"/>
        </w:rPr>
      </w:pPr>
    </w:p>
    <w:p w14:paraId="6FCD1911" w14:textId="142B65E4" w:rsidR="00317206" w:rsidRDefault="00317206" w:rsidP="00A57149">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HM introduced the report, noting that a non-final version had been circulated and a finalised version would be provided after the meeting. HM reported that she had prioritised within the role’s defined work areas to </w:t>
      </w:r>
      <w:r w:rsidRPr="000A0406">
        <w:rPr>
          <w:rFonts w:ascii="Arial" w:hAnsi="Arial" w:cs="Arial"/>
          <w:bCs/>
          <w:color w:val="000000" w:themeColor="text1"/>
          <w:sz w:val="24"/>
          <w:szCs w:val="24"/>
        </w:rPr>
        <w:t xml:space="preserve">focus on sectoral capacity </w:t>
      </w:r>
      <w:proofErr w:type="gramStart"/>
      <w:r>
        <w:rPr>
          <w:rFonts w:ascii="Arial" w:hAnsi="Arial" w:cs="Arial"/>
          <w:bCs/>
          <w:color w:val="000000" w:themeColor="text1"/>
          <w:sz w:val="24"/>
          <w:szCs w:val="24"/>
        </w:rPr>
        <w:t>building, and</w:t>
      </w:r>
      <w:proofErr w:type="gramEnd"/>
      <w:r>
        <w:rPr>
          <w:rFonts w:ascii="Arial" w:hAnsi="Arial" w:cs="Arial"/>
          <w:bCs/>
          <w:color w:val="000000" w:themeColor="text1"/>
          <w:sz w:val="24"/>
          <w:szCs w:val="24"/>
        </w:rPr>
        <w:t xml:space="preserve"> noted that the role’s </w:t>
      </w:r>
      <w:r w:rsidRPr="000A0406">
        <w:rPr>
          <w:rFonts w:ascii="Arial" w:hAnsi="Arial" w:cs="Arial"/>
          <w:bCs/>
          <w:color w:val="000000" w:themeColor="text1"/>
          <w:sz w:val="24"/>
          <w:szCs w:val="24"/>
        </w:rPr>
        <w:t>cross-sectoral influence and co-ordination ha</w:t>
      </w:r>
      <w:r>
        <w:rPr>
          <w:rFonts w:ascii="Arial" w:hAnsi="Arial" w:cs="Arial"/>
          <w:bCs/>
          <w:color w:val="000000" w:themeColor="text1"/>
          <w:sz w:val="24"/>
          <w:szCs w:val="24"/>
        </w:rPr>
        <w:t>d</w:t>
      </w:r>
      <w:r w:rsidRPr="000A0406">
        <w:rPr>
          <w:rFonts w:ascii="Arial" w:hAnsi="Arial" w:cs="Arial"/>
          <w:bCs/>
          <w:color w:val="000000" w:themeColor="text1"/>
          <w:sz w:val="24"/>
          <w:szCs w:val="24"/>
        </w:rPr>
        <w:t xml:space="preserve"> proved valuable</w:t>
      </w:r>
      <w:r>
        <w:rPr>
          <w:rFonts w:ascii="Arial" w:hAnsi="Arial" w:cs="Arial"/>
          <w:bCs/>
          <w:color w:val="000000" w:themeColor="text1"/>
          <w:sz w:val="24"/>
          <w:szCs w:val="24"/>
        </w:rPr>
        <w:t xml:space="preserve"> in delivering outcomes.</w:t>
      </w:r>
    </w:p>
    <w:p w14:paraId="2754F249" w14:textId="77777777" w:rsidR="00317206" w:rsidRDefault="00317206" w:rsidP="00A57149">
      <w:pPr>
        <w:spacing w:after="0"/>
        <w:jc w:val="both"/>
        <w:rPr>
          <w:rFonts w:ascii="Arial" w:hAnsi="Arial" w:cs="Arial"/>
          <w:bCs/>
          <w:color w:val="000000" w:themeColor="text1"/>
          <w:sz w:val="24"/>
          <w:szCs w:val="24"/>
        </w:rPr>
      </w:pPr>
    </w:p>
    <w:p w14:paraId="29D35F3A" w14:textId="6827197A" w:rsidR="00317206" w:rsidRDefault="00D04F2F" w:rsidP="00317206">
      <w:pPr>
        <w:spacing w:after="0"/>
        <w:jc w:val="both"/>
        <w:rPr>
          <w:rFonts w:ascii="Arial" w:hAnsi="Arial" w:cs="Arial"/>
          <w:bCs/>
          <w:color w:val="000000" w:themeColor="text1"/>
          <w:sz w:val="24"/>
          <w:szCs w:val="24"/>
        </w:rPr>
      </w:pPr>
      <w:r w:rsidRPr="00D04F2F">
        <w:rPr>
          <w:rFonts w:ascii="Arial" w:hAnsi="Arial" w:cs="Arial"/>
          <w:bCs/>
          <w:color w:val="000000" w:themeColor="text1"/>
          <w:sz w:val="24"/>
          <w:szCs w:val="24"/>
        </w:rPr>
        <w:t xml:space="preserve">Considering the </w:t>
      </w:r>
      <w:proofErr w:type="gramStart"/>
      <w:r w:rsidRPr="00D04F2F">
        <w:rPr>
          <w:rFonts w:ascii="Arial" w:hAnsi="Arial" w:cs="Arial"/>
          <w:bCs/>
          <w:color w:val="000000" w:themeColor="text1"/>
          <w:sz w:val="24"/>
          <w:szCs w:val="24"/>
        </w:rPr>
        <w:t>sector as a whole, k</w:t>
      </w:r>
      <w:r w:rsidR="00A67AD4">
        <w:rPr>
          <w:rFonts w:ascii="Arial" w:hAnsi="Arial" w:cs="Arial"/>
          <w:bCs/>
          <w:color w:val="000000" w:themeColor="text1"/>
          <w:sz w:val="24"/>
          <w:szCs w:val="24"/>
        </w:rPr>
        <w:t>ey</w:t>
      </w:r>
      <w:proofErr w:type="gramEnd"/>
      <w:r w:rsidR="00A67AD4">
        <w:rPr>
          <w:rFonts w:ascii="Arial" w:hAnsi="Arial" w:cs="Arial"/>
          <w:bCs/>
          <w:color w:val="000000" w:themeColor="text1"/>
          <w:sz w:val="24"/>
          <w:szCs w:val="24"/>
        </w:rPr>
        <w:t xml:space="preserve"> achievements to date included </w:t>
      </w:r>
      <w:r>
        <w:rPr>
          <w:rFonts w:ascii="Arial" w:hAnsi="Arial" w:cs="Arial"/>
          <w:bCs/>
          <w:color w:val="000000" w:themeColor="text1"/>
          <w:sz w:val="24"/>
          <w:szCs w:val="24"/>
        </w:rPr>
        <w:t xml:space="preserve">progress in </w:t>
      </w:r>
      <w:r w:rsidR="00A67AD4">
        <w:rPr>
          <w:rFonts w:ascii="Arial" w:hAnsi="Arial" w:cs="Arial"/>
          <w:bCs/>
          <w:color w:val="000000" w:themeColor="text1"/>
          <w:sz w:val="24"/>
          <w:szCs w:val="24"/>
        </w:rPr>
        <w:t xml:space="preserve">the development of a technical training hub for forest workers and managers, and key challenges included the early departure of college and university forestry students into the working sector, with impacts on education institutions from the loss of student fees. As a result, the Scottish School of Forestry had paused their BSc Forestry course, with only 6 of the initial cohort of 30 </w:t>
      </w:r>
      <w:r w:rsidRPr="00D04F2F">
        <w:rPr>
          <w:rFonts w:ascii="Arial" w:hAnsi="Arial" w:cs="Arial"/>
          <w:bCs/>
          <w:color w:val="000000" w:themeColor="text1"/>
          <w:sz w:val="24"/>
          <w:szCs w:val="24"/>
        </w:rPr>
        <w:t>wishing to enrol full-time for the 3rd taught year</w:t>
      </w:r>
      <w:r w:rsidR="00A67AD4">
        <w:rPr>
          <w:rFonts w:ascii="Arial" w:hAnsi="Arial" w:cs="Arial"/>
          <w:bCs/>
          <w:color w:val="000000" w:themeColor="text1"/>
          <w:sz w:val="24"/>
          <w:szCs w:val="24"/>
        </w:rPr>
        <w:t>.</w:t>
      </w:r>
    </w:p>
    <w:p w14:paraId="6692381A" w14:textId="77777777" w:rsidR="00317206" w:rsidRDefault="00317206" w:rsidP="00317206">
      <w:pPr>
        <w:spacing w:after="0"/>
        <w:jc w:val="both"/>
        <w:rPr>
          <w:rFonts w:ascii="Arial" w:hAnsi="Arial" w:cs="Arial"/>
          <w:bCs/>
          <w:color w:val="000000" w:themeColor="text1"/>
          <w:sz w:val="24"/>
          <w:szCs w:val="24"/>
        </w:rPr>
      </w:pPr>
    </w:p>
    <w:p w14:paraId="30AE284C" w14:textId="6ECD9BDD" w:rsidR="00317206" w:rsidRPr="000A0406" w:rsidRDefault="008404F7" w:rsidP="00317206">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A meeting had taken place </w:t>
      </w:r>
      <w:r w:rsidR="00317206" w:rsidRPr="000A0406">
        <w:rPr>
          <w:rFonts w:ascii="Arial" w:hAnsi="Arial" w:cs="Arial"/>
          <w:bCs/>
          <w:color w:val="000000" w:themeColor="text1"/>
          <w:sz w:val="24"/>
          <w:szCs w:val="24"/>
        </w:rPr>
        <w:t xml:space="preserve">in May with </w:t>
      </w:r>
      <w:r>
        <w:rPr>
          <w:rFonts w:ascii="Arial" w:hAnsi="Arial" w:cs="Arial"/>
          <w:bCs/>
          <w:color w:val="000000" w:themeColor="text1"/>
          <w:sz w:val="24"/>
          <w:szCs w:val="24"/>
        </w:rPr>
        <w:t>i</w:t>
      </w:r>
      <w:r w:rsidRPr="000A0406">
        <w:rPr>
          <w:rFonts w:ascii="Arial" w:hAnsi="Arial" w:cs="Arial"/>
          <w:bCs/>
          <w:color w:val="000000" w:themeColor="text1"/>
          <w:sz w:val="24"/>
          <w:szCs w:val="24"/>
        </w:rPr>
        <w:t>ndustry leaders</w:t>
      </w:r>
      <w:r>
        <w:rPr>
          <w:rFonts w:ascii="Arial" w:hAnsi="Arial" w:cs="Arial"/>
          <w:bCs/>
          <w:color w:val="000000" w:themeColor="text1"/>
          <w:sz w:val="24"/>
          <w:szCs w:val="24"/>
        </w:rPr>
        <w:t xml:space="preserve">, </w:t>
      </w:r>
      <w:r w:rsidRPr="008404F7">
        <w:rPr>
          <w:rFonts w:ascii="Arial" w:hAnsi="Arial" w:cs="Arial"/>
          <w:bCs/>
          <w:color w:val="000000" w:themeColor="text1"/>
          <w:sz w:val="24"/>
          <w:szCs w:val="24"/>
        </w:rPr>
        <w:t>Scotland's Rural College</w:t>
      </w:r>
      <w:r w:rsidR="00317206" w:rsidRPr="000A0406">
        <w:rPr>
          <w:rFonts w:ascii="Arial" w:hAnsi="Arial" w:cs="Arial"/>
          <w:bCs/>
          <w:color w:val="000000" w:themeColor="text1"/>
          <w:sz w:val="24"/>
          <w:szCs w:val="24"/>
        </w:rPr>
        <w:t xml:space="preserve"> </w:t>
      </w:r>
      <w:r>
        <w:rPr>
          <w:rFonts w:ascii="Arial" w:hAnsi="Arial" w:cs="Arial"/>
          <w:bCs/>
          <w:color w:val="000000" w:themeColor="text1"/>
          <w:sz w:val="24"/>
          <w:szCs w:val="24"/>
        </w:rPr>
        <w:t>and</w:t>
      </w:r>
      <w:r w:rsidR="00317206" w:rsidRPr="000A0406">
        <w:rPr>
          <w:rFonts w:ascii="Arial" w:hAnsi="Arial" w:cs="Arial"/>
          <w:bCs/>
          <w:color w:val="000000" w:themeColor="text1"/>
          <w:sz w:val="24"/>
          <w:szCs w:val="24"/>
        </w:rPr>
        <w:t xml:space="preserve"> </w:t>
      </w:r>
      <w:r>
        <w:rPr>
          <w:rFonts w:ascii="Arial" w:hAnsi="Arial" w:cs="Arial"/>
          <w:bCs/>
          <w:color w:val="000000" w:themeColor="text1"/>
          <w:sz w:val="24"/>
          <w:szCs w:val="24"/>
        </w:rPr>
        <w:t xml:space="preserve">the Scottish School of Forestry, leading to a </w:t>
      </w:r>
      <w:r w:rsidR="00317206" w:rsidRPr="000A0406">
        <w:rPr>
          <w:rFonts w:ascii="Arial" w:hAnsi="Arial" w:cs="Arial"/>
          <w:bCs/>
          <w:color w:val="000000" w:themeColor="text1"/>
          <w:sz w:val="24"/>
          <w:szCs w:val="24"/>
        </w:rPr>
        <w:t>consensus on changes to course structure</w:t>
      </w:r>
      <w:r>
        <w:rPr>
          <w:rFonts w:ascii="Arial" w:hAnsi="Arial" w:cs="Arial"/>
          <w:bCs/>
          <w:color w:val="000000" w:themeColor="text1"/>
          <w:sz w:val="24"/>
          <w:szCs w:val="24"/>
        </w:rPr>
        <w:t>s</w:t>
      </w:r>
      <w:r w:rsidR="00317206" w:rsidRPr="000A0406">
        <w:rPr>
          <w:rFonts w:ascii="Arial" w:hAnsi="Arial" w:cs="Arial"/>
          <w:bCs/>
          <w:color w:val="000000" w:themeColor="text1"/>
          <w:sz w:val="24"/>
          <w:szCs w:val="24"/>
        </w:rPr>
        <w:t xml:space="preserve"> so </w:t>
      </w:r>
      <w:r>
        <w:rPr>
          <w:rFonts w:ascii="Arial" w:hAnsi="Arial" w:cs="Arial"/>
          <w:bCs/>
          <w:color w:val="000000" w:themeColor="text1"/>
          <w:sz w:val="24"/>
          <w:szCs w:val="24"/>
        </w:rPr>
        <w:t xml:space="preserve">that </w:t>
      </w:r>
      <w:r>
        <w:rPr>
          <w:rFonts w:ascii="Arial" w:hAnsi="Arial" w:cs="Arial"/>
          <w:bCs/>
          <w:color w:val="000000" w:themeColor="text1"/>
          <w:sz w:val="24"/>
          <w:szCs w:val="24"/>
        </w:rPr>
        <w:lastRenderedPageBreak/>
        <w:t xml:space="preserve">the </w:t>
      </w:r>
      <w:r w:rsidR="00317206" w:rsidRPr="000A0406">
        <w:rPr>
          <w:rFonts w:ascii="Arial" w:hAnsi="Arial" w:cs="Arial"/>
          <w:bCs/>
          <w:color w:val="000000" w:themeColor="text1"/>
          <w:sz w:val="24"/>
          <w:szCs w:val="24"/>
        </w:rPr>
        <w:t xml:space="preserve">sector </w:t>
      </w:r>
      <w:r>
        <w:rPr>
          <w:rFonts w:ascii="Arial" w:hAnsi="Arial" w:cs="Arial"/>
          <w:bCs/>
          <w:color w:val="000000" w:themeColor="text1"/>
          <w:sz w:val="24"/>
          <w:szCs w:val="24"/>
        </w:rPr>
        <w:t xml:space="preserve">could recruit </w:t>
      </w:r>
      <w:proofErr w:type="gramStart"/>
      <w:r w:rsidR="00317206" w:rsidRPr="000A0406">
        <w:rPr>
          <w:rFonts w:ascii="Arial" w:hAnsi="Arial" w:cs="Arial"/>
          <w:bCs/>
          <w:color w:val="000000" w:themeColor="text1"/>
          <w:sz w:val="24"/>
          <w:szCs w:val="24"/>
        </w:rPr>
        <w:t>employees</w:t>
      </w:r>
      <w:proofErr w:type="gramEnd"/>
      <w:r w:rsidR="00317206" w:rsidRPr="000A0406">
        <w:rPr>
          <w:rFonts w:ascii="Arial" w:hAnsi="Arial" w:cs="Arial"/>
          <w:bCs/>
          <w:color w:val="000000" w:themeColor="text1"/>
          <w:sz w:val="24"/>
          <w:szCs w:val="24"/>
        </w:rPr>
        <w:t xml:space="preserve"> but students </w:t>
      </w:r>
      <w:r>
        <w:rPr>
          <w:rFonts w:ascii="Arial" w:hAnsi="Arial" w:cs="Arial"/>
          <w:bCs/>
          <w:color w:val="000000" w:themeColor="text1"/>
          <w:sz w:val="24"/>
          <w:szCs w:val="24"/>
        </w:rPr>
        <w:t xml:space="preserve">could </w:t>
      </w:r>
      <w:r w:rsidR="00317206" w:rsidRPr="000A0406">
        <w:rPr>
          <w:rFonts w:ascii="Arial" w:hAnsi="Arial" w:cs="Arial"/>
          <w:bCs/>
          <w:color w:val="000000" w:themeColor="text1"/>
          <w:sz w:val="24"/>
          <w:szCs w:val="24"/>
        </w:rPr>
        <w:t xml:space="preserve">also complete </w:t>
      </w:r>
      <w:r>
        <w:rPr>
          <w:rFonts w:ascii="Arial" w:hAnsi="Arial" w:cs="Arial"/>
          <w:bCs/>
          <w:color w:val="000000" w:themeColor="text1"/>
          <w:sz w:val="24"/>
          <w:szCs w:val="24"/>
        </w:rPr>
        <w:t xml:space="preserve">their </w:t>
      </w:r>
      <w:r w:rsidR="00317206" w:rsidRPr="000A0406">
        <w:rPr>
          <w:rFonts w:ascii="Arial" w:hAnsi="Arial" w:cs="Arial"/>
          <w:bCs/>
          <w:color w:val="000000" w:themeColor="text1"/>
          <w:sz w:val="24"/>
          <w:szCs w:val="24"/>
        </w:rPr>
        <w:t>courses</w:t>
      </w:r>
      <w:r>
        <w:rPr>
          <w:rFonts w:ascii="Arial" w:hAnsi="Arial" w:cs="Arial"/>
          <w:bCs/>
          <w:color w:val="000000" w:themeColor="text1"/>
          <w:sz w:val="24"/>
          <w:szCs w:val="24"/>
        </w:rPr>
        <w:t>. A</w:t>
      </w:r>
      <w:r w:rsidR="00317206" w:rsidRPr="000A0406">
        <w:rPr>
          <w:rFonts w:ascii="Arial" w:hAnsi="Arial" w:cs="Arial"/>
          <w:bCs/>
          <w:color w:val="000000" w:themeColor="text1"/>
          <w:sz w:val="24"/>
          <w:szCs w:val="24"/>
        </w:rPr>
        <w:t xml:space="preserve"> switch to modular block courses could help employee learning</w:t>
      </w:r>
      <w:r>
        <w:rPr>
          <w:rFonts w:ascii="Arial" w:hAnsi="Arial" w:cs="Arial"/>
          <w:bCs/>
          <w:color w:val="000000" w:themeColor="text1"/>
          <w:sz w:val="24"/>
          <w:szCs w:val="24"/>
        </w:rPr>
        <w:t>, and e</w:t>
      </w:r>
      <w:r w:rsidR="00317206" w:rsidRPr="000A0406">
        <w:rPr>
          <w:rFonts w:ascii="Arial" w:hAnsi="Arial" w:cs="Arial"/>
          <w:bCs/>
          <w:color w:val="000000" w:themeColor="text1"/>
          <w:sz w:val="24"/>
          <w:szCs w:val="24"/>
        </w:rPr>
        <w:t xml:space="preserve">mployers noted </w:t>
      </w:r>
      <w:r>
        <w:rPr>
          <w:rFonts w:ascii="Arial" w:hAnsi="Arial" w:cs="Arial"/>
          <w:bCs/>
          <w:color w:val="000000" w:themeColor="text1"/>
          <w:sz w:val="24"/>
          <w:szCs w:val="24"/>
        </w:rPr>
        <w:t xml:space="preserve">that </w:t>
      </w:r>
      <w:r w:rsidR="00317206" w:rsidRPr="000A0406">
        <w:rPr>
          <w:rFonts w:ascii="Arial" w:hAnsi="Arial" w:cs="Arial"/>
          <w:bCs/>
          <w:color w:val="000000" w:themeColor="text1"/>
          <w:sz w:val="24"/>
          <w:szCs w:val="24"/>
        </w:rPr>
        <w:t>this would be a good taught complement to shadowing-based graduate programme.</w:t>
      </w:r>
    </w:p>
    <w:p w14:paraId="0A4B23F5" w14:textId="3C41B52E" w:rsidR="00317206" w:rsidRDefault="00317206" w:rsidP="00317206">
      <w:pPr>
        <w:spacing w:after="0"/>
        <w:jc w:val="both"/>
        <w:rPr>
          <w:rFonts w:ascii="Arial" w:hAnsi="Arial" w:cs="Arial"/>
          <w:bCs/>
          <w:color w:val="000000" w:themeColor="text1"/>
          <w:sz w:val="24"/>
          <w:szCs w:val="24"/>
        </w:rPr>
      </w:pPr>
      <w:proofErr w:type="spellStart"/>
      <w:r w:rsidRPr="000A0406">
        <w:rPr>
          <w:rFonts w:ascii="Arial" w:hAnsi="Arial" w:cs="Arial"/>
          <w:bCs/>
          <w:color w:val="000000" w:themeColor="text1"/>
          <w:sz w:val="24"/>
          <w:szCs w:val="24"/>
        </w:rPr>
        <w:t>SRUC</w:t>
      </w:r>
      <w:proofErr w:type="spellEnd"/>
      <w:r w:rsidRPr="000A0406">
        <w:rPr>
          <w:rFonts w:ascii="Arial" w:hAnsi="Arial" w:cs="Arial"/>
          <w:bCs/>
          <w:color w:val="000000" w:themeColor="text1"/>
          <w:sz w:val="24"/>
          <w:szCs w:val="24"/>
        </w:rPr>
        <w:t xml:space="preserve"> </w:t>
      </w:r>
      <w:r w:rsidR="008404F7">
        <w:rPr>
          <w:rFonts w:ascii="Arial" w:hAnsi="Arial" w:cs="Arial"/>
          <w:bCs/>
          <w:color w:val="000000" w:themeColor="text1"/>
          <w:sz w:val="24"/>
          <w:szCs w:val="24"/>
        </w:rPr>
        <w:t xml:space="preserve">was </w:t>
      </w:r>
      <w:r w:rsidRPr="000A0406">
        <w:rPr>
          <w:rFonts w:ascii="Arial" w:hAnsi="Arial" w:cs="Arial"/>
          <w:bCs/>
          <w:color w:val="000000" w:themeColor="text1"/>
          <w:sz w:val="24"/>
          <w:szCs w:val="24"/>
        </w:rPr>
        <w:t xml:space="preserve">actively developing </w:t>
      </w:r>
      <w:r w:rsidR="008404F7">
        <w:rPr>
          <w:rFonts w:ascii="Arial" w:hAnsi="Arial" w:cs="Arial"/>
          <w:bCs/>
          <w:color w:val="000000" w:themeColor="text1"/>
          <w:sz w:val="24"/>
          <w:szCs w:val="24"/>
        </w:rPr>
        <w:t xml:space="preserve">a </w:t>
      </w:r>
      <w:r w:rsidRPr="000A0406">
        <w:rPr>
          <w:rFonts w:ascii="Arial" w:hAnsi="Arial" w:cs="Arial"/>
          <w:bCs/>
          <w:color w:val="000000" w:themeColor="text1"/>
          <w:sz w:val="24"/>
          <w:szCs w:val="24"/>
        </w:rPr>
        <w:t>technical apprenticeship and potentially a graduate apprenticeship thereafter</w:t>
      </w:r>
      <w:r w:rsidR="008404F7">
        <w:rPr>
          <w:rFonts w:ascii="Arial" w:hAnsi="Arial" w:cs="Arial"/>
          <w:bCs/>
          <w:color w:val="000000" w:themeColor="text1"/>
          <w:sz w:val="24"/>
          <w:szCs w:val="24"/>
        </w:rPr>
        <w:t xml:space="preserve">; these were viewed as a </w:t>
      </w:r>
      <w:r w:rsidRPr="000A0406">
        <w:rPr>
          <w:rFonts w:ascii="Arial" w:hAnsi="Arial" w:cs="Arial"/>
          <w:bCs/>
          <w:color w:val="000000" w:themeColor="text1"/>
          <w:sz w:val="24"/>
          <w:szCs w:val="24"/>
        </w:rPr>
        <w:t>compromise option</w:t>
      </w:r>
      <w:r w:rsidR="008404F7">
        <w:rPr>
          <w:rFonts w:ascii="Arial" w:hAnsi="Arial" w:cs="Arial"/>
          <w:bCs/>
          <w:color w:val="000000" w:themeColor="text1"/>
          <w:sz w:val="24"/>
          <w:szCs w:val="24"/>
        </w:rPr>
        <w:t>,</w:t>
      </w:r>
      <w:r w:rsidRPr="000A0406">
        <w:rPr>
          <w:rFonts w:ascii="Arial" w:hAnsi="Arial" w:cs="Arial"/>
          <w:bCs/>
          <w:color w:val="000000" w:themeColor="text1"/>
          <w:sz w:val="24"/>
          <w:szCs w:val="24"/>
        </w:rPr>
        <w:t xml:space="preserve"> provid</w:t>
      </w:r>
      <w:r w:rsidR="008404F7">
        <w:rPr>
          <w:rFonts w:ascii="Arial" w:hAnsi="Arial" w:cs="Arial"/>
          <w:bCs/>
          <w:color w:val="000000" w:themeColor="text1"/>
          <w:sz w:val="24"/>
          <w:szCs w:val="24"/>
        </w:rPr>
        <w:t>ing</w:t>
      </w:r>
      <w:r w:rsidRPr="000A0406">
        <w:rPr>
          <w:rFonts w:ascii="Arial" w:hAnsi="Arial" w:cs="Arial"/>
          <w:bCs/>
          <w:color w:val="000000" w:themeColor="text1"/>
          <w:sz w:val="24"/>
          <w:szCs w:val="24"/>
        </w:rPr>
        <w:t xml:space="preserve"> employment and experience but also taught learning</w:t>
      </w:r>
      <w:r w:rsidR="008404F7">
        <w:rPr>
          <w:rFonts w:ascii="Arial" w:hAnsi="Arial" w:cs="Arial"/>
          <w:bCs/>
          <w:color w:val="000000" w:themeColor="text1"/>
          <w:sz w:val="24"/>
          <w:szCs w:val="24"/>
        </w:rPr>
        <w:t xml:space="preserve"> for students. A </w:t>
      </w:r>
      <w:r w:rsidRPr="000A0406">
        <w:rPr>
          <w:rFonts w:ascii="Arial" w:hAnsi="Arial" w:cs="Arial"/>
          <w:bCs/>
          <w:color w:val="000000" w:themeColor="text1"/>
          <w:sz w:val="24"/>
          <w:szCs w:val="24"/>
        </w:rPr>
        <w:t>pre-apprenticeship</w:t>
      </w:r>
      <w:r w:rsidR="008404F7">
        <w:rPr>
          <w:rFonts w:ascii="Arial" w:hAnsi="Arial" w:cs="Arial"/>
          <w:bCs/>
          <w:color w:val="000000" w:themeColor="text1"/>
          <w:sz w:val="24"/>
          <w:szCs w:val="24"/>
        </w:rPr>
        <w:t xml:space="preserve"> approach had been piloted, providing a </w:t>
      </w:r>
      <w:r w:rsidRPr="000A0406">
        <w:rPr>
          <w:rFonts w:ascii="Arial" w:hAnsi="Arial" w:cs="Arial"/>
          <w:bCs/>
          <w:color w:val="000000" w:themeColor="text1"/>
          <w:sz w:val="24"/>
          <w:szCs w:val="24"/>
        </w:rPr>
        <w:t>1</w:t>
      </w:r>
      <w:r w:rsidR="008404F7">
        <w:rPr>
          <w:rFonts w:ascii="Arial" w:hAnsi="Arial" w:cs="Arial"/>
          <w:bCs/>
          <w:color w:val="000000" w:themeColor="text1"/>
          <w:sz w:val="24"/>
          <w:szCs w:val="24"/>
        </w:rPr>
        <w:t>-</w:t>
      </w:r>
      <w:r w:rsidRPr="000A0406">
        <w:rPr>
          <w:rFonts w:ascii="Arial" w:hAnsi="Arial" w:cs="Arial"/>
          <w:bCs/>
          <w:color w:val="000000" w:themeColor="text1"/>
          <w:sz w:val="24"/>
          <w:szCs w:val="24"/>
        </w:rPr>
        <w:t xml:space="preserve">week residential course, then </w:t>
      </w:r>
      <w:r w:rsidR="008404F7">
        <w:rPr>
          <w:rFonts w:ascii="Arial" w:hAnsi="Arial" w:cs="Arial"/>
          <w:bCs/>
          <w:color w:val="000000" w:themeColor="text1"/>
          <w:sz w:val="24"/>
          <w:szCs w:val="24"/>
        </w:rPr>
        <w:t xml:space="preserve">work experience at a </w:t>
      </w:r>
      <w:r w:rsidRPr="000A0406">
        <w:rPr>
          <w:rFonts w:ascii="Arial" w:hAnsi="Arial" w:cs="Arial"/>
          <w:bCs/>
          <w:color w:val="000000" w:themeColor="text1"/>
          <w:sz w:val="24"/>
          <w:szCs w:val="24"/>
        </w:rPr>
        <w:t>business</w:t>
      </w:r>
      <w:r w:rsidR="008404F7">
        <w:rPr>
          <w:rFonts w:ascii="Arial" w:hAnsi="Arial" w:cs="Arial"/>
          <w:bCs/>
          <w:color w:val="000000" w:themeColor="text1"/>
          <w:sz w:val="24"/>
          <w:szCs w:val="24"/>
        </w:rPr>
        <w:t xml:space="preserve"> or </w:t>
      </w:r>
      <w:r w:rsidRPr="000A0406">
        <w:rPr>
          <w:rFonts w:ascii="Arial" w:hAnsi="Arial" w:cs="Arial"/>
          <w:bCs/>
          <w:color w:val="000000" w:themeColor="text1"/>
          <w:sz w:val="24"/>
          <w:szCs w:val="24"/>
        </w:rPr>
        <w:t>farm for 6 months; admin</w:t>
      </w:r>
      <w:r w:rsidR="008404F7">
        <w:rPr>
          <w:rFonts w:ascii="Arial" w:hAnsi="Arial" w:cs="Arial"/>
          <w:bCs/>
          <w:color w:val="000000" w:themeColor="text1"/>
          <w:sz w:val="24"/>
          <w:szCs w:val="24"/>
        </w:rPr>
        <w:t>istration was</w:t>
      </w:r>
      <w:r w:rsidRPr="000A0406">
        <w:rPr>
          <w:rFonts w:ascii="Arial" w:hAnsi="Arial" w:cs="Arial"/>
          <w:bCs/>
          <w:color w:val="000000" w:themeColor="text1"/>
          <w:sz w:val="24"/>
          <w:szCs w:val="24"/>
        </w:rPr>
        <w:t xml:space="preserve"> done by central organisers</w:t>
      </w:r>
      <w:r w:rsidR="008404F7">
        <w:rPr>
          <w:rFonts w:ascii="Arial" w:hAnsi="Arial" w:cs="Arial"/>
          <w:bCs/>
          <w:color w:val="000000" w:themeColor="text1"/>
          <w:sz w:val="24"/>
          <w:szCs w:val="24"/>
        </w:rPr>
        <w:t>,</w:t>
      </w:r>
      <w:r w:rsidRPr="000A0406">
        <w:rPr>
          <w:rFonts w:ascii="Arial" w:hAnsi="Arial" w:cs="Arial"/>
          <w:bCs/>
          <w:color w:val="000000" w:themeColor="text1"/>
          <w:sz w:val="24"/>
          <w:szCs w:val="24"/>
        </w:rPr>
        <w:t xml:space="preserve"> </w:t>
      </w:r>
      <w:r w:rsidR="008404F7">
        <w:rPr>
          <w:rFonts w:ascii="Arial" w:hAnsi="Arial" w:cs="Arial"/>
          <w:bCs/>
          <w:color w:val="000000" w:themeColor="text1"/>
          <w:sz w:val="24"/>
          <w:szCs w:val="24"/>
        </w:rPr>
        <w:t xml:space="preserve">leading to </w:t>
      </w:r>
      <w:r w:rsidRPr="000A0406">
        <w:rPr>
          <w:rFonts w:ascii="Arial" w:hAnsi="Arial" w:cs="Arial"/>
          <w:bCs/>
          <w:color w:val="000000" w:themeColor="text1"/>
          <w:sz w:val="24"/>
          <w:szCs w:val="24"/>
        </w:rPr>
        <w:t xml:space="preserve">little </w:t>
      </w:r>
      <w:r w:rsidR="008404F7">
        <w:rPr>
          <w:rFonts w:ascii="Arial" w:hAnsi="Arial" w:cs="Arial"/>
          <w:bCs/>
          <w:color w:val="000000" w:themeColor="text1"/>
          <w:sz w:val="24"/>
          <w:szCs w:val="24"/>
        </w:rPr>
        <w:t xml:space="preserve">direct </w:t>
      </w:r>
      <w:r w:rsidRPr="000A0406">
        <w:rPr>
          <w:rFonts w:ascii="Arial" w:hAnsi="Arial" w:cs="Arial"/>
          <w:bCs/>
          <w:color w:val="000000" w:themeColor="text1"/>
          <w:sz w:val="24"/>
          <w:szCs w:val="24"/>
        </w:rPr>
        <w:t>ask of business</w:t>
      </w:r>
      <w:r w:rsidR="008404F7">
        <w:rPr>
          <w:rFonts w:ascii="Arial" w:hAnsi="Arial" w:cs="Arial"/>
          <w:bCs/>
          <w:color w:val="000000" w:themeColor="text1"/>
          <w:sz w:val="24"/>
          <w:szCs w:val="24"/>
        </w:rPr>
        <w:t>es</w:t>
      </w:r>
      <w:r w:rsidRPr="000A0406">
        <w:rPr>
          <w:rFonts w:ascii="Arial" w:hAnsi="Arial" w:cs="Arial"/>
          <w:bCs/>
          <w:color w:val="000000" w:themeColor="text1"/>
          <w:sz w:val="24"/>
          <w:szCs w:val="24"/>
        </w:rPr>
        <w:t xml:space="preserve"> other than hosting and supervising </w:t>
      </w:r>
      <w:r w:rsidR="008404F7">
        <w:rPr>
          <w:rFonts w:ascii="Arial" w:hAnsi="Arial" w:cs="Arial"/>
          <w:bCs/>
          <w:color w:val="000000" w:themeColor="text1"/>
          <w:sz w:val="24"/>
          <w:szCs w:val="24"/>
        </w:rPr>
        <w:t xml:space="preserve">the </w:t>
      </w:r>
      <w:r w:rsidRPr="000A0406">
        <w:rPr>
          <w:rFonts w:ascii="Arial" w:hAnsi="Arial" w:cs="Arial"/>
          <w:bCs/>
          <w:color w:val="000000" w:themeColor="text1"/>
          <w:sz w:val="24"/>
          <w:szCs w:val="24"/>
        </w:rPr>
        <w:t>apprentice</w:t>
      </w:r>
      <w:r w:rsidR="008404F7">
        <w:rPr>
          <w:rFonts w:ascii="Arial" w:hAnsi="Arial" w:cs="Arial"/>
          <w:bCs/>
          <w:color w:val="000000" w:themeColor="text1"/>
          <w:sz w:val="24"/>
          <w:szCs w:val="24"/>
        </w:rPr>
        <w:t>s.</w:t>
      </w:r>
    </w:p>
    <w:p w14:paraId="3B27A800" w14:textId="77777777" w:rsidR="008404F7" w:rsidRDefault="008404F7" w:rsidP="00317206">
      <w:pPr>
        <w:spacing w:after="0"/>
        <w:jc w:val="both"/>
        <w:rPr>
          <w:rFonts w:ascii="Arial" w:hAnsi="Arial" w:cs="Arial"/>
          <w:bCs/>
          <w:color w:val="000000" w:themeColor="text1"/>
          <w:sz w:val="24"/>
          <w:szCs w:val="24"/>
        </w:rPr>
      </w:pPr>
    </w:p>
    <w:p w14:paraId="460CA207" w14:textId="73189D1E" w:rsidR="000502B1" w:rsidRDefault="000502B1" w:rsidP="00317206">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BC queried how the number of forestry graduates could be improved, and HM suggested </w:t>
      </w:r>
      <w:r w:rsidRPr="000A0406">
        <w:rPr>
          <w:rFonts w:ascii="Arial" w:hAnsi="Arial" w:cs="Arial"/>
          <w:bCs/>
          <w:color w:val="000000" w:themeColor="text1"/>
          <w:sz w:val="24"/>
          <w:szCs w:val="24"/>
        </w:rPr>
        <w:t>better engagement with school and college pupils</w:t>
      </w:r>
      <w:r>
        <w:rPr>
          <w:rFonts w:ascii="Arial" w:hAnsi="Arial" w:cs="Arial"/>
          <w:bCs/>
          <w:color w:val="000000" w:themeColor="text1"/>
          <w:sz w:val="24"/>
          <w:szCs w:val="24"/>
        </w:rPr>
        <w:t>;</w:t>
      </w:r>
      <w:r w:rsidRPr="000A0406">
        <w:rPr>
          <w:rFonts w:ascii="Arial" w:hAnsi="Arial" w:cs="Arial"/>
          <w:bCs/>
          <w:color w:val="000000" w:themeColor="text1"/>
          <w:sz w:val="24"/>
          <w:szCs w:val="24"/>
        </w:rPr>
        <w:t xml:space="preserve"> better interaction with potential career changers</w:t>
      </w:r>
      <w:r>
        <w:rPr>
          <w:rFonts w:ascii="Arial" w:hAnsi="Arial" w:cs="Arial"/>
          <w:bCs/>
          <w:color w:val="000000" w:themeColor="text1"/>
          <w:sz w:val="24"/>
          <w:szCs w:val="24"/>
        </w:rPr>
        <w:t>; and</w:t>
      </w:r>
      <w:r w:rsidRPr="000A0406">
        <w:rPr>
          <w:rFonts w:ascii="Arial" w:hAnsi="Arial" w:cs="Arial"/>
          <w:bCs/>
          <w:color w:val="000000" w:themeColor="text1"/>
          <w:sz w:val="24"/>
          <w:szCs w:val="24"/>
        </w:rPr>
        <w:t xml:space="preserve"> </w:t>
      </w:r>
      <w:r>
        <w:rPr>
          <w:rFonts w:ascii="Arial" w:hAnsi="Arial" w:cs="Arial"/>
          <w:bCs/>
          <w:color w:val="000000" w:themeColor="text1"/>
          <w:sz w:val="24"/>
          <w:szCs w:val="24"/>
        </w:rPr>
        <w:t>p</w:t>
      </w:r>
      <w:r w:rsidRPr="000A0406">
        <w:rPr>
          <w:rFonts w:ascii="Arial" w:hAnsi="Arial" w:cs="Arial"/>
          <w:bCs/>
          <w:color w:val="000000" w:themeColor="text1"/>
          <w:sz w:val="24"/>
          <w:szCs w:val="24"/>
        </w:rPr>
        <w:t xml:space="preserve">ossible engagement with </w:t>
      </w:r>
      <w:r>
        <w:rPr>
          <w:rFonts w:ascii="Arial" w:hAnsi="Arial" w:cs="Arial"/>
          <w:bCs/>
          <w:color w:val="000000" w:themeColor="text1"/>
          <w:sz w:val="24"/>
          <w:szCs w:val="24"/>
        </w:rPr>
        <w:t xml:space="preserve">the </w:t>
      </w:r>
      <w:r w:rsidRPr="000A0406">
        <w:rPr>
          <w:rFonts w:ascii="Arial" w:hAnsi="Arial" w:cs="Arial"/>
          <w:bCs/>
          <w:color w:val="000000" w:themeColor="text1"/>
          <w:sz w:val="24"/>
          <w:szCs w:val="24"/>
        </w:rPr>
        <w:t>Institute of Career Advisors</w:t>
      </w:r>
      <w:r>
        <w:rPr>
          <w:rFonts w:ascii="Arial" w:hAnsi="Arial" w:cs="Arial"/>
          <w:bCs/>
          <w:color w:val="000000" w:themeColor="text1"/>
          <w:sz w:val="24"/>
          <w:szCs w:val="24"/>
        </w:rPr>
        <w:t xml:space="preserve"> to promote forestry as a potential career.</w:t>
      </w:r>
    </w:p>
    <w:p w14:paraId="30640630" w14:textId="77777777" w:rsidR="000502B1" w:rsidRPr="000A0406" w:rsidRDefault="000502B1" w:rsidP="00317206">
      <w:pPr>
        <w:spacing w:after="0"/>
        <w:jc w:val="both"/>
        <w:rPr>
          <w:rFonts w:ascii="Arial" w:hAnsi="Arial" w:cs="Arial"/>
          <w:bCs/>
          <w:color w:val="000000" w:themeColor="text1"/>
          <w:sz w:val="24"/>
          <w:szCs w:val="24"/>
        </w:rPr>
      </w:pPr>
    </w:p>
    <w:p w14:paraId="303A1268" w14:textId="6D168DA9" w:rsidR="00317206" w:rsidRPr="000A0406" w:rsidRDefault="00317206" w:rsidP="00317206">
      <w:pPr>
        <w:spacing w:after="0"/>
        <w:jc w:val="both"/>
        <w:rPr>
          <w:rFonts w:ascii="Arial" w:hAnsi="Arial" w:cs="Arial"/>
          <w:bCs/>
          <w:color w:val="000000" w:themeColor="text1"/>
          <w:sz w:val="24"/>
          <w:szCs w:val="24"/>
        </w:rPr>
      </w:pPr>
      <w:r w:rsidRPr="000A0406">
        <w:rPr>
          <w:rFonts w:ascii="Arial" w:hAnsi="Arial" w:cs="Arial"/>
          <w:bCs/>
          <w:color w:val="000000" w:themeColor="text1"/>
          <w:sz w:val="24"/>
          <w:szCs w:val="24"/>
        </w:rPr>
        <w:t xml:space="preserve">AH </w:t>
      </w:r>
      <w:r w:rsidR="00AA0CBE">
        <w:rPr>
          <w:rFonts w:ascii="Arial" w:hAnsi="Arial" w:cs="Arial"/>
          <w:bCs/>
          <w:color w:val="000000" w:themeColor="text1"/>
          <w:sz w:val="24"/>
          <w:szCs w:val="24"/>
        </w:rPr>
        <w:t xml:space="preserve">noted the helpfulness of the Chief Forester’s </w:t>
      </w:r>
      <w:r w:rsidRPr="000A0406">
        <w:rPr>
          <w:rFonts w:ascii="Arial" w:hAnsi="Arial" w:cs="Arial"/>
          <w:bCs/>
          <w:color w:val="000000" w:themeColor="text1"/>
          <w:sz w:val="24"/>
          <w:szCs w:val="24"/>
        </w:rPr>
        <w:t xml:space="preserve">ambassadorial </w:t>
      </w:r>
      <w:proofErr w:type="gramStart"/>
      <w:r w:rsidRPr="000A0406">
        <w:rPr>
          <w:rFonts w:ascii="Arial" w:hAnsi="Arial" w:cs="Arial"/>
          <w:bCs/>
          <w:color w:val="000000" w:themeColor="text1"/>
          <w:sz w:val="24"/>
          <w:szCs w:val="24"/>
        </w:rPr>
        <w:t>role</w:t>
      </w:r>
      <w:r w:rsidR="00AA0CBE">
        <w:rPr>
          <w:rFonts w:ascii="Arial" w:hAnsi="Arial" w:cs="Arial"/>
          <w:bCs/>
          <w:color w:val="000000" w:themeColor="text1"/>
          <w:sz w:val="24"/>
          <w:szCs w:val="24"/>
        </w:rPr>
        <w:t>,</w:t>
      </w:r>
      <w:r w:rsidR="00AA0CBE" w:rsidRPr="00AA0CBE">
        <w:rPr>
          <w:rFonts w:ascii="Arial" w:hAnsi="Arial" w:cs="Arial"/>
          <w:bCs/>
          <w:color w:val="000000" w:themeColor="text1"/>
          <w:sz w:val="24"/>
          <w:szCs w:val="24"/>
        </w:rPr>
        <w:t xml:space="preserve"> </w:t>
      </w:r>
      <w:r w:rsidR="00AA0CBE">
        <w:rPr>
          <w:rFonts w:ascii="Arial" w:hAnsi="Arial" w:cs="Arial"/>
          <w:bCs/>
          <w:color w:val="000000" w:themeColor="text1"/>
          <w:sz w:val="24"/>
          <w:szCs w:val="24"/>
        </w:rPr>
        <w:t>and</w:t>
      </w:r>
      <w:proofErr w:type="gramEnd"/>
      <w:r w:rsidR="00AA0CBE">
        <w:rPr>
          <w:rFonts w:ascii="Arial" w:hAnsi="Arial" w:cs="Arial"/>
          <w:bCs/>
          <w:color w:val="000000" w:themeColor="text1"/>
          <w:sz w:val="24"/>
          <w:szCs w:val="24"/>
        </w:rPr>
        <w:t xml:space="preserve"> noted the potential loss of skills and knowledge in the transition to a new post. HM said that </w:t>
      </w:r>
      <w:r w:rsidR="00AA0CBE" w:rsidRPr="000A0406">
        <w:rPr>
          <w:rFonts w:ascii="Arial" w:hAnsi="Arial" w:cs="Arial"/>
          <w:bCs/>
          <w:color w:val="000000" w:themeColor="text1"/>
          <w:sz w:val="24"/>
          <w:szCs w:val="24"/>
        </w:rPr>
        <w:t>networks</w:t>
      </w:r>
      <w:r w:rsidR="00AA0CBE">
        <w:rPr>
          <w:rFonts w:ascii="Arial" w:hAnsi="Arial" w:cs="Arial"/>
          <w:bCs/>
          <w:color w:val="000000" w:themeColor="text1"/>
          <w:sz w:val="24"/>
          <w:szCs w:val="24"/>
        </w:rPr>
        <w:t xml:space="preserve"> and </w:t>
      </w:r>
      <w:r w:rsidR="00AA0CBE" w:rsidRPr="000A0406">
        <w:rPr>
          <w:rFonts w:ascii="Arial" w:hAnsi="Arial" w:cs="Arial"/>
          <w:bCs/>
          <w:color w:val="000000" w:themeColor="text1"/>
          <w:sz w:val="24"/>
          <w:szCs w:val="24"/>
        </w:rPr>
        <w:t xml:space="preserve">contacts </w:t>
      </w:r>
      <w:r w:rsidR="00AA0CBE">
        <w:rPr>
          <w:rFonts w:ascii="Arial" w:hAnsi="Arial" w:cs="Arial"/>
          <w:bCs/>
          <w:color w:val="000000" w:themeColor="text1"/>
          <w:sz w:val="24"/>
          <w:szCs w:val="24"/>
        </w:rPr>
        <w:t xml:space="preserve">could </w:t>
      </w:r>
      <w:r w:rsidR="00AA0CBE" w:rsidRPr="000A0406">
        <w:rPr>
          <w:rFonts w:ascii="Arial" w:hAnsi="Arial" w:cs="Arial"/>
          <w:bCs/>
          <w:color w:val="000000" w:themeColor="text1"/>
          <w:sz w:val="24"/>
          <w:szCs w:val="24"/>
        </w:rPr>
        <w:t>be difficult to transfer</w:t>
      </w:r>
      <w:r w:rsidR="00AA0CBE">
        <w:rPr>
          <w:rFonts w:ascii="Arial" w:hAnsi="Arial" w:cs="Arial"/>
          <w:bCs/>
          <w:color w:val="000000" w:themeColor="text1"/>
          <w:sz w:val="24"/>
          <w:szCs w:val="24"/>
        </w:rPr>
        <w:t>, and that</w:t>
      </w:r>
      <w:r w:rsidR="00AA0CBE" w:rsidRPr="000A0406">
        <w:rPr>
          <w:rFonts w:ascii="Arial" w:hAnsi="Arial" w:cs="Arial"/>
          <w:bCs/>
          <w:color w:val="000000" w:themeColor="text1"/>
          <w:sz w:val="24"/>
          <w:szCs w:val="24"/>
        </w:rPr>
        <w:t xml:space="preserve"> some prioritisation </w:t>
      </w:r>
      <w:r w:rsidR="00AA0CBE">
        <w:rPr>
          <w:rFonts w:ascii="Arial" w:hAnsi="Arial" w:cs="Arial"/>
          <w:bCs/>
          <w:color w:val="000000" w:themeColor="text1"/>
          <w:sz w:val="24"/>
          <w:szCs w:val="24"/>
        </w:rPr>
        <w:t xml:space="preserve">among these </w:t>
      </w:r>
      <w:r w:rsidR="00AA0CBE" w:rsidRPr="000A0406">
        <w:rPr>
          <w:rFonts w:ascii="Arial" w:hAnsi="Arial" w:cs="Arial"/>
          <w:bCs/>
          <w:color w:val="000000" w:themeColor="text1"/>
          <w:sz w:val="24"/>
          <w:szCs w:val="24"/>
        </w:rPr>
        <w:t>could be valuable</w:t>
      </w:r>
      <w:r w:rsidR="00AA0CBE">
        <w:rPr>
          <w:rFonts w:ascii="Arial" w:hAnsi="Arial" w:cs="Arial"/>
          <w:bCs/>
          <w:color w:val="000000" w:themeColor="text1"/>
          <w:sz w:val="24"/>
          <w:szCs w:val="24"/>
        </w:rPr>
        <w:t>.</w:t>
      </w:r>
    </w:p>
    <w:p w14:paraId="3EE0F773" w14:textId="77777777" w:rsidR="00317206" w:rsidRPr="000A0406" w:rsidRDefault="00317206" w:rsidP="00317206">
      <w:pPr>
        <w:spacing w:after="0"/>
        <w:jc w:val="both"/>
        <w:rPr>
          <w:rFonts w:ascii="Arial" w:hAnsi="Arial" w:cs="Arial"/>
          <w:bCs/>
          <w:color w:val="000000" w:themeColor="text1"/>
          <w:sz w:val="24"/>
          <w:szCs w:val="24"/>
        </w:rPr>
      </w:pPr>
    </w:p>
    <w:p w14:paraId="2769EEE3" w14:textId="32201C2D" w:rsidR="00317206" w:rsidRPr="000A0406" w:rsidRDefault="00AA0CBE" w:rsidP="00317206">
      <w:pPr>
        <w:spacing w:after="0"/>
        <w:jc w:val="both"/>
        <w:rPr>
          <w:rFonts w:ascii="Arial" w:hAnsi="Arial" w:cs="Arial"/>
          <w:bCs/>
          <w:color w:val="000000" w:themeColor="text1"/>
          <w:sz w:val="24"/>
          <w:szCs w:val="24"/>
        </w:rPr>
      </w:pPr>
      <w:r>
        <w:rPr>
          <w:rFonts w:ascii="Arial" w:hAnsi="Arial" w:cs="Arial"/>
          <w:bCs/>
          <w:color w:val="000000" w:themeColor="text1"/>
          <w:sz w:val="24"/>
          <w:szCs w:val="24"/>
        </w:rPr>
        <w:t>SET noted the important work undertaken to resolve the skills gap issued, and thanked HM for the report. JT recommended that HM meet with the Cabinet Secretary if possible.</w:t>
      </w:r>
    </w:p>
    <w:p w14:paraId="2596ACCF" w14:textId="77777777" w:rsidR="00317206" w:rsidRPr="000A0406" w:rsidRDefault="00317206" w:rsidP="00317206">
      <w:pPr>
        <w:spacing w:after="0"/>
        <w:jc w:val="both"/>
        <w:rPr>
          <w:rFonts w:ascii="Arial" w:hAnsi="Arial" w:cs="Arial"/>
          <w:bCs/>
          <w:color w:val="000000" w:themeColor="text1"/>
          <w:sz w:val="24"/>
          <w:szCs w:val="24"/>
        </w:rPr>
      </w:pPr>
    </w:p>
    <w:p w14:paraId="1C9AA2C3" w14:textId="73C073D2" w:rsidR="00317206" w:rsidRPr="000502B1" w:rsidRDefault="000502B1" w:rsidP="00A57149">
      <w:pPr>
        <w:spacing w:after="0"/>
        <w:jc w:val="both"/>
        <w:rPr>
          <w:rFonts w:ascii="Arial" w:hAnsi="Arial" w:cs="Arial"/>
          <w:bCs/>
          <w:i/>
          <w:iCs/>
          <w:color w:val="000000" w:themeColor="text1"/>
          <w:sz w:val="24"/>
          <w:szCs w:val="24"/>
        </w:rPr>
      </w:pPr>
      <w:r w:rsidRPr="000502B1">
        <w:rPr>
          <w:rFonts w:ascii="Arial" w:hAnsi="Arial" w:cs="Arial"/>
          <w:bCs/>
          <w:i/>
          <w:iCs/>
          <w:color w:val="000000" w:themeColor="text1"/>
          <w:sz w:val="24"/>
          <w:szCs w:val="24"/>
        </w:rPr>
        <w:t>(</w:t>
      </w:r>
      <w:proofErr w:type="gramStart"/>
      <w:r w:rsidRPr="000502B1">
        <w:rPr>
          <w:rFonts w:ascii="Arial" w:hAnsi="Arial" w:cs="Arial"/>
          <w:bCs/>
          <w:i/>
          <w:iCs/>
          <w:color w:val="000000" w:themeColor="text1"/>
          <w:sz w:val="24"/>
          <w:szCs w:val="24"/>
        </w:rPr>
        <w:t>at</w:t>
      </w:r>
      <w:proofErr w:type="gramEnd"/>
      <w:r w:rsidRPr="000502B1">
        <w:rPr>
          <w:rFonts w:ascii="Arial" w:hAnsi="Arial" w:cs="Arial"/>
          <w:bCs/>
          <w:i/>
          <w:iCs/>
          <w:color w:val="000000" w:themeColor="text1"/>
          <w:sz w:val="24"/>
          <w:szCs w:val="24"/>
        </w:rPr>
        <w:t xml:space="preserve"> this point RM rejoined the meeting)</w:t>
      </w:r>
    </w:p>
    <w:p w14:paraId="31B083E5" w14:textId="77777777" w:rsidR="00317206" w:rsidRDefault="00317206" w:rsidP="00A57149">
      <w:pPr>
        <w:spacing w:after="0"/>
        <w:jc w:val="both"/>
        <w:rPr>
          <w:rFonts w:ascii="Arial" w:hAnsi="Arial" w:cs="Arial"/>
          <w:bCs/>
          <w:color w:val="000000" w:themeColor="text1"/>
          <w:sz w:val="24"/>
          <w:szCs w:val="24"/>
        </w:rPr>
      </w:pPr>
    </w:p>
    <w:p w14:paraId="451B054F" w14:textId="77777777" w:rsidR="00A57149" w:rsidRPr="00A57149" w:rsidRDefault="00A57149" w:rsidP="00A57149">
      <w:pPr>
        <w:spacing w:after="0"/>
        <w:jc w:val="both"/>
        <w:rPr>
          <w:rFonts w:ascii="Arial" w:hAnsi="Arial" w:cs="Arial"/>
          <w:bCs/>
          <w:color w:val="000000" w:themeColor="text1"/>
          <w:sz w:val="24"/>
          <w:szCs w:val="24"/>
        </w:rPr>
      </w:pPr>
    </w:p>
    <w:p w14:paraId="03D3E3CC" w14:textId="38A77374" w:rsidR="00A57149" w:rsidRPr="008C275F" w:rsidRDefault="00E867FF" w:rsidP="002B0B04">
      <w:pPr>
        <w:pStyle w:val="ListParagraph"/>
        <w:numPr>
          <w:ilvl w:val="0"/>
          <w:numId w:val="16"/>
        </w:numPr>
        <w:spacing w:after="0"/>
        <w:jc w:val="both"/>
        <w:rPr>
          <w:rFonts w:ascii="Arial" w:hAnsi="Arial" w:cs="Arial"/>
          <w:b/>
          <w:color w:val="000000" w:themeColor="text1"/>
          <w:sz w:val="24"/>
          <w:szCs w:val="24"/>
        </w:rPr>
      </w:pPr>
      <w:r w:rsidRPr="008C275F">
        <w:rPr>
          <w:rFonts w:ascii="Arial" w:hAnsi="Arial" w:cs="Arial"/>
          <w:b/>
          <w:color w:val="000000" w:themeColor="text1"/>
          <w:sz w:val="24"/>
          <w:szCs w:val="24"/>
        </w:rPr>
        <w:t>Approach to Innovation 2023-24</w:t>
      </w:r>
    </w:p>
    <w:p w14:paraId="583C60C8" w14:textId="77777777" w:rsidR="00A57149" w:rsidRDefault="00A57149" w:rsidP="00A57149">
      <w:pPr>
        <w:spacing w:after="0"/>
        <w:jc w:val="both"/>
        <w:rPr>
          <w:rFonts w:ascii="Arial" w:hAnsi="Arial" w:cs="Arial"/>
          <w:bCs/>
          <w:color w:val="000000" w:themeColor="text1"/>
          <w:sz w:val="24"/>
          <w:szCs w:val="24"/>
        </w:rPr>
      </w:pPr>
    </w:p>
    <w:p w14:paraId="690B3B05" w14:textId="0B427CB4" w:rsidR="001D3813" w:rsidRDefault="001D3813" w:rsidP="00A57149">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KU introduced the report, noting that while SF as an organisation had strengths in service development and some elements of transformation, innovation had been identified as an area of challenge, but also one that required an appetite for risk. </w:t>
      </w:r>
    </w:p>
    <w:p w14:paraId="4DCAA3B7" w14:textId="77777777" w:rsidR="001D3813" w:rsidRDefault="001D3813" w:rsidP="00A57149">
      <w:pPr>
        <w:spacing w:after="0"/>
        <w:jc w:val="both"/>
        <w:rPr>
          <w:rFonts w:ascii="Arial" w:hAnsi="Arial" w:cs="Arial"/>
          <w:bCs/>
          <w:color w:val="000000" w:themeColor="text1"/>
          <w:sz w:val="24"/>
          <w:szCs w:val="24"/>
        </w:rPr>
      </w:pPr>
    </w:p>
    <w:p w14:paraId="3F97F890" w14:textId="51C924FB" w:rsidR="001D3813" w:rsidRDefault="001D3813" w:rsidP="00A57149">
      <w:pPr>
        <w:spacing w:after="0"/>
        <w:jc w:val="both"/>
        <w:rPr>
          <w:rFonts w:ascii="Arial" w:hAnsi="Arial" w:cs="Arial"/>
          <w:bCs/>
          <w:color w:val="000000" w:themeColor="text1"/>
          <w:sz w:val="24"/>
          <w:szCs w:val="24"/>
        </w:rPr>
      </w:pPr>
      <w:r>
        <w:rPr>
          <w:rFonts w:ascii="Arial" w:hAnsi="Arial" w:cs="Arial"/>
          <w:bCs/>
          <w:color w:val="000000" w:themeColor="text1"/>
          <w:sz w:val="24"/>
          <w:szCs w:val="24"/>
        </w:rPr>
        <w:t>BC noted ongoing digitisation efforts in some areas</w:t>
      </w:r>
      <w:r w:rsidR="004862FB">
        <w:rPr>
          <w:rFonts w:ascii="Arial" w:hAnsi="Arial" w:cs="Arial"/>
          <w:bCs/>
          <w:color w:val="000000" w:themeColor="text1"/>
          <w:sz w:val="24"/>
          <w:szCs w:val="24"/>
        </w:rPr>
        <w:t xml:space="preserve"> to replace manual or outdated processes and systems</w:t>
      </w:r>
      <w:r>
        <w:rPr>
          <w:rFonts w:ascii="Arial" w:hAnsi="Arial" w:cs="Arial"/>
          <w:bCs/>
          <w:color w:val="000000" w:themeColor="text1"/>
          <w:sz w:val="24"/>
          <w:szCs w:val="24"/>
        </w:rPr>
        <w:t xml:space="preserve">, </w:t>
      </w:r>
      <w:r w:rsidR="004862FB">
        <w:rPr>
          <w:rFonts w:ascii="Arial" w:hAnsi="Arial" w:cs="Arial"/>
          <w:bCs/>
          <w:color w:val="000000" w:themeColor="text1"/>
          <w:sz w:val="24"/>
          <w:szCs w:val="24"/>
        </w:rPr>
        <w:t xml:space="preserve">querying whether functionality was a higher priority than innovation. </w:t>
      </w:r>
      <w:r w:rsidR="00752078">
        <w:rPr>
          <w:rFonts w:ascii="Arial" w:hAnsi="Arial" w:cs="Arial"/>
          <w:bCs/>
          <w:color w:val="000000" w:themeColor="text1"/>
          <w:sz w:val="24"/>
          <w:szCs w:val="24"/>
        </w:rPr>
        <w:t>ZD noted some opportunities where digitisation had already been completed, and the potential to align digitisation and automation.</w:t>
      </w:r>
    </w:p>
    <w:p w14:paraId="425CF957" w14:textId="77777777" w:rsidR="001D3813" w:rsidRDefault="001D3813" w:rsidP="00A57149">
      <w:pPr>
        <w:spacing w:after="0"/>
        <w:jc w:val="both"/>
        <w:rPr>
          <w:rFonts w:ascii="Arial" w:hAnsi="Arial" w:cs="Arial"/>
          <w:bCs/>
          <w:color w:val="000000" w:themeColor="text1"/>
          <w:sz w:val="24"/>
          <w:szCs w:val="24"/>
        </w:rPr>
      </w:pPr>
    </w:p>
    <w:p w14:paraId="6F876BF8" w14:textId="7B8B16A3" w:rsidR="00AA0CBE" w:rsidRDefault="00B82648" w:rsidP="00AA0CBE">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In discussion, SET members supported options relating to the automation of grant processes; management data; and woodland creation development processes, but noted the need to manage within existing resources and budgets. </w:t>
      </w:r>
    </w:p>
    <w:p w14:paraId="20D9C83C" w14:textId="77777777" w:rsidR="00B82648" w:rsidRDefault="00B82648" w:rsidP="00AA0CBE">
      <w:pPr>
        <w:spacing w:after="0"/>
        <w:jc w:val="both"/>
        <w:rPr>
          <w:rFonts w:ascii="Arial" w:hAnsi="Arial" w:cs="Arial"/>
          <w:bCs/>
          <w:color w:val="000000" w:themeColor="text1"/>
          <w:sz w:val="24"/>
          <w:szCs w:val="24"/>
        </w:rPr>
      </w:pPr>
    </w:p>
    <w:p w14:paraId="7AC70BD7" w14:textId="4D55D1C2" w:rsidR="00B82648" w:rsidRPr="000A0406" w:rsidRDefault="00B82648" w:rsidP="00AA0CBE">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HM noted the </w:t>
      </w:r>
      <w:r w:rsidRPr="000A0406">
        <w:rPr>
          <w:rFonts w:ascii="Arial" w:hAnsi="Arial" w:cs="Arial"/>
          <w:bCs/>
          <w:color w:val="000000" w:themeColor="text1"/>
          <w:sz w:val="24"/>
          <w:szCs w:val="24"/>
        </w:rPr>
        <w:t>previous Forestry Ideas &amp; Rewards Scheme</w:t>
      </w:r>
      <w:r>
        <w:rPr>
          <w:rFonts w:ascii="Arial" w:hAnsi="Arial" w:cs="Arial"/>
          <w:bCs/>
          <w:color w:val="000000" w:themeColor="text1"/>
          <w:sz w:val="24"/>
          <w:szCs w:val="24"/>
        </w:rPr>
        <w:t xml:space="preserve">, which used a </w:t>
      </w:r>
      <w:r w:rsidRPr="000A0406">
        <w:rPr>
          <w:rFonts w:ascii="Arial" w:hAnsi="Arial" w:cs="Arial"/>
          <w:bCs/>
          <w:color w:val="000000" w:themeColor="text1"/>
          <w:sz w:val="24"/>
          <w:szCs w:val="24"/>
        </w:rPr>
        <w:t xml:space="preserve">staff suggestion approach, </w:t>
      </w:r>
      <w:r>
        <w:rPr>
          <w:rFonts w:ascii="Arial" w:hAnsi="Arial" w:cs="Arial"/>
          <w:bCs/>
          <w:color w:val="000000" w:themeColor="text1"/>
          <w:sz w:val="24"/>
          <w:szCs w:val="24"/>
        </w:rPr>
        <w:t xml:space="preserve">and queried whether a similar approach </w:t>
      </w:r>
      <w:r w:rsidRPr="000A0406">
        <w:rPr>
          <w:rFonts w:ascii="Arial" w:hAnsi="Arial" w:cs="Arial"/>
          <w:bCs/>
          <w:color w:val="000000" w:themeColor="text1"/>
          <w:sz w:val="24"/>
          <w:szCs w:val="24"/>
        </w:rPr>
        <w:t>could be used to source ideas</w:t>
      </w:r>
      <w:r>
        <w:rPr>
          <w:rFonts w:ascii="Arial" w:hAnsi="Arial" w:cs="Arial"/>
          <w:bCs/>
          <w:color w:val="000000" w:themeColor="text1"/>
          <w:sz w:val="24"/>
          <w:szCs w:val="24"/>
        </w:rPr>
        <w:t xml:space="preserve"> for areas of innovation.</w:t>
      </w:r>
    </w:p>
    <w:p w14:paraId="4D4FF7CC" w14:textId="77777777" w:rsidR="00AA0CBE" w:rsidRPr="000A0406" w:rsidRDefault="00AA0CBE" w:rsidP="00AA0CBE">
      <w:pPr>
        <w:spacing w:after="0"/>
        <w:jc w:val="both"/>
        <w:rPr>
          <w:rFonts w:ascii="Arial" w:hAnsi="Arial" w:cs="Arial"/>
          <w:bCs/>
          <w:color w:val="000000" w:themeColor="text1"/>
          <w:sz w:val="24"/>
          <w:szCs w:val="24"/>
        </w:rPr>
      </w:pPr>
    </w:p>
    <w:p w14:paraId="08747242" w14:textId="40325502" w:rsidR="00AA0CBE" w:rsidRDefault="00B82648" w:rsidP="00AA0CBE">
      <w:pPr>
        <w:spacing w:after="0"/>
        <w:jc w:val="both"/>
        <w:rPr>
          <w:rFonts w:ascii="Arial" w:hAnsi="Arial" w:cs="Arial"/>
          <w:bCs/>
          <w:color w:val="000000" w:themeColor="text1"/>
          <w:sz w:val="24"/>
          <w:szCs w:val="24"/>
        </w:rPr>
      </w:pPr>
      <w:r>
        <w:rPr>
          <w:rFonts w:ascii="Arial" w:hAnsi="Arial" w:cs="Arial"/>
          <w:bCs/>
          <w:color w:val="000000" w:themeColor="text1"/>
          <w:sz w:val="24"/>
          <w:szCs w:val="24"/>
        </w:rPr>
        <w:t>Asked whether there was any comparable data on other organisations’ budget proportions spent on innovation, KU reported that there was little data available within SG, but that some innovation-focused companies might spend up to 10-15% of budgets on innovation.</w:t>
      </w:r>
    </w:p>
    <w:p w14:paraId="4DC5BE53" w14:textId="77777777" w:rsidR="00B82648" w:rsidRDefault="00B82648" w:rsidP="00AA0CBE">
      <w:pPr>
        <w:spacing w:after="0"/>
        <w:jc w:val="both"/>
        <w:rPr>
          <w:rFonts w:ascii="Arial" w:hAnsi="Arial" w:cs="Arial"/>
          <w:bCs/>
          <w:color w:val="000000" w:themeColor="text1"/>
          <w:sz w:val="24"/>
          <w:szCs w:val="24"/>
        </w:rPr>
      </w:pPr>
    </w:p>
    <w:p w14:paraId="38B6A592" w14:textId="53790C44" w:rsidR="00AA0CBE" w:rsidRPr="000A0406" w:rsidRDefault="003D6EC9" w:rsidP="00AA0CBE">
      <w:pPr>
        <w:spacing w:after="0"/>
        <w:jc w:val="both"/>
        <w:rPr>
          <w:rFonts w:ascii="Arial" w:hAnsi="Arial" w:cs="Arial"/>
          <w:bCs/>
          <w:color w:val="000000" w:themeColor="text1"/>
          <w:sz w:val="24"/>
          <w:szCs w:val="24"/>
        </w:rPr>
      </w:pPr>
      <w:r>
        <w:rPr>
          <w:rFonts w:ascii="Arial" w:hAnsi="Arial" w:cs="Arial"/>
          <w:b/>
          <w:color w:val="000000" w:themeColor="text1"/>
          <w:sz w:val="24"/>
          <w:szCs w:val="24"/>
        </w:rPr>
        <w:t xml:space="preserve">In response to the recommendations, </w:t>
      </w:r>
      <w:r w:rsidR="00B82648" w:rsidRPr="00ED374B">
        <w:rPr>
          <w:rFonts w:ascii="Arial" w:hAnsi="Arial" w:cs="Arial"/>
          <w:b/>
          <w:color w:val="000000" w:themeColor="text1"/>
          <w:sz w:val="24"/>
          <w:szCs w:val="24"/>
        </w:rPr>
        <w:t xml:space="preserve">SET </w:t>
      </w:r>
      <w:r w:rsidR="00ED374B" w:rsidRPr="00ED374B">
        <w:rPr>
          <w:rFonts w:ascii="Arial" w:hAnsi="Arial" w:cs="Arial"/>
          <w:b/>
          <w:color w:val="000000" w:themeColor="text1"/>
          <w:sz w:val="24"/>
          <w:szCs w:val="24"/>
        </w:rPr>
        <w:t>noted</w:t>
      </w:r>
      <w:r w:rsidR="00ED374B">
        <w:rPr>
          <w:rFonts w:ascii="Arial" w:hAnsi="Arial" w:cs="Arial"/>
          <w:bCs/>
          <w:color w:val="000000" w:themeColor="text1"/>
          <w:sz w:val="24"/>
          <w:szCs w:val="24"/>
        </w:rPr>
        <w:t xml:space="preserve"> an </w:t>
      </w:r>
      <w:r w:rsidR="00AA0CBE" w:rsidRPr="000A0406">
        <w:rPr>
          <w:rFonts w:ascii="Arial" w:hAnsi="Arial" w:cs="Arial"/>
          <w:bCs/>
          <w:color w:val="000000" w:themeColor="text1"/>
          <w:sz w:val="24"/>
          <w:szCs w:val="24"/>
        </w:rPr>
        <w:t xml:space="preserve">appetite for innovation to be a more prominent part of the organisation in anticipating future problems and opportunities for efficiency, but </w:t>
      </w:r>
      <w:r w:rsidR="00ED374B">
        <w:rPr>
          <w:rFonts w:ascii="Arial" w:hAnsi="Arial" w:cs="Arial"/>
          <w:bCs/>
          <w:color w:val="000000" w:themeColor="text1"/>
          <w:sz w:val="24"/>
          <w:szCs w:val="24"/>
        </w:rPr>
        <w:t xml:space="preserve">that specific projects were </w:t>
      </w:r>
      <w:r w:rsidR="00AA0CBE" w:rsidRPr="000A0406">
        <w:rPr>
          <w:rFonts w:ascii="Arial" w:hAnsi="Arial" w:cs="Arial"/>
          <w:bCs/>
          <w:color w:val="000000" w:themeColor="text1"/>
          <w:sz w:val="24"/>
          <w:szCs w:val="24"/>
        </w:rPr>
        <w:t>likely to require clear resource requirements.</w:t>
      </w:r>
    </w:p>
    <w:p w14:paraId="4BDE0B8B" w14:textId="77777777" w:rsidR="00AA0CBE" w:rsidRDefault="00AA0CBE" w:rsidP="00A57149">
      <w:pPr>
        <w:spacing w:after="0"/>
        <w:jc w:val="both"/>
        <w:rPr>
          <w:rFonts w:ascii="Arial" w:hAnsi="Arial" w:cs="Arial"/>
          <w:bCs/>
          <w:color w:val="000000" w:themeColor="text1"/>
          <w:sz w:val="24"/>
          <w:szCs w:val="24"/>
        </w:rPr>
      </w:pPr>
    </w:p>
    <w:p w14:paraId="69D65BC1" w14:textId="77777777" w:rsidR="00A57149" w:rsidRPr="00A57149" w:rsidRDefault="00A57149" w:rsidP="00A57149">
      <w:pPr>
        <w:spacing w:after="0"/>
        <w:jc w:val="both"/>
        <w:rPr>
          <w:rFonts w:ascii="Arial" w:hAnsi="Arial" w:cs="Arial"/>
          <w:bCs/>
          <w:color w:val="000000" w:themeColor="text1"/>
          <w:sz w:val="24"/>
          <w:szCs w:val="24"/>
        </w:rPr>
      </w:pPr>
    </w:p>
    <w:p w14:paraId="7C5C65C0" w14:textId="5F8AED27" w:rsidR="00A57149" w:rsidRPr="008C275F" w:rsidRDefault="00E867FF" w:rsidP="003A6AF8">
      <w:pPr>
        <w:pStyle w:val="ListParagraph"/>
        <w:numPr>
          <w:ilvl w:val="0"/>
          <w:numId w:val="16"/>
        </w:numPr>
        <w:spacing w:after="0"/>
        <w:jc w:val="both"/>
        <w:rPr>
          <w:rFonts w:ascii="Arial" w:hAnsi="Arial" w:cs="Arial"/>
          <w:b/>
          <w:color w:val="000000" w:themeColor="text1"/>
          <w:sz w:val="24"/>
          <w:szCs w:val="24"/>
        </w:rPr>
      </w:pPr>
      <w:r w:rsidRPr="008C275F">
        <w:rPr>
          <w:rFonts w:ascii="Arial" w:hAnsi="Arial" w:cs="Arial"/>
          <w:b/>
          <w:color w:val="000000" w:themeColor="text1"/>
          <w:sz w:val="24"/>
          <w:szCs w:val="24"/>
        </w:rPr>
        <w:t xml:space="preserve">Equality &amp; Diversity Action Plan update </w:t>
      </w:r>
    </w:p>
    <w:p w14:paraId="21F17F23" w14:textId="77777777" w:rsidR="00A57149" w:rsidRDefault="00A57149" w:rsidP="00A57149">
      <w:pPr>
        <w:spacing w:after="0"/>
        <w:jc w:val="both"/>
        <w:rPr>
          <w:rFonts w:ascii="Arial" w:hAnsi="Arial" w:cs="Arial"/>
          <w:bCs/>
          <w:color w:val="000000" w:themeColor="text1"/>
          <w:sz w:val="24"/>
          <w:szCs w:val="24"/>
        </w:rPr>
      </w:pPr>
    </w:p>
    <w:p w14:paraId="47481835" w14:textId="08E56D30" w:rsidR="004F0C9D" w:rsidRDefault="004F0C9D" w:rsidP="004F0C9D">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MD introduced the report, noting in response to </w:t>
      </w:r>
      <w:proofErr w:type="spellStart"/>
      <w:r>
        <w:rPr>
          <w:rFonts w:ascii="Arial" w:hAnsi="Arial" w:cs="Arial"/>
          <w:bCs/>
          <w:color w:val="000000" w:themeColor="text1"/>
          <w:sz w:val="24"/>
          <w:szCs w:val="24"/>
        </w:rPr>
        <w:t>SET’s</w:t>
      </w:r>
      <w:proofErr w:type="spellEnd"/>
      <w:r>
        <w:rPr>
          <w:rFonts w:ascii="Arial" w:hAnsi="Arial" w:cs="Arial"/>
          <w:bCs/>
          <w:color w:val="000000" w:themeColor="text1"/>
          <w:sz w:val="24"/>
          <w:szCs w:val="24"/>
        </w:rPr>
        <w:t xml:space="preserve"> previous request</w:t>
      </w:r>
      <w:r w:rsidRPr="004F0C9D">
        <w:t xml:space="preserve"> </w:t>
      </w:r>
      <w:r>
        <w:rPr>
          <w:rFonts w:ascii="Arial" w:hAnsi="Arial" w:cs="Arial"/>
          <w:bCs/>
          <w:color w:val="000000" w:themeColor="text1"/>
          <w:sz w:val="24"/>
          <w:szCs w:val="24"/>
        </w:rPr>
        <w:t>(</w:t>
      </w:r>
      <w:r w:rsidRPr="004F0C9D">
        <w:rPr>
          <w:rFonts w:ascii="Arial" w:hAnsi="Arial" w:cs="Arial"/>
          <w:bCs/>
          <w:color w:val="000000" w:themeColor="text1"/>
          <w:sz w:val="24"/>
          <w:szCs w:val="24"/>
        </w:rPr>
        <w:t>AP3/Feb 23</w:t>
      </w:r>
      <w:r>
        <w:rPr>
          <w:rFonts w:ascii="Arial" w:hAnsi="Arial" w:cs="Arial"/>
          <w:bCs/>
          <w:color w:val="000000" w:themeColor="text1"/>
          <w:sz w:val="24"/>
          <w:szCs w:val="24"/>
        </w:rPr>
        <w:t xml:space="preserve">) for benchmarking of ethnic minority representation against other organisations’ mainstreaming reports that it had proved </w:t>
      </w:r>
      <w:r w:rsidRPr="000A0406">
        <w:rPr>
          <w:rFonts w:ascii="Arial" w:hAnsi="Arial" w:cs="Arial"/>
          <w:bCs/>
          <w:color w:val="000000" w:themeColor="text1"/>
          <w:sz w:val="24"/>
          <w:szCs w:val="24"/>
        </w:rPr>
        <w:t>difficult to make meaningful comparisons due to inconsistencies in data presentation</w:t>
      </w:r>
      <w:r>
        <w:rPr>
          <w:rFonts w:ascii="Arial" w:hAnsi="Arial" w:cs="Arial"/>
          <w:bCs/>
          <w:color w:val="000000" w:themeColor="text1"/>
          <w:sz w:val="24"/>
          <w:szCs w:val="24"/>
        </w:rPr>
        <w:t>.</w:t>
      </w:r>
    </w:p>
    <w:p w14:paraId="5A6092BF" w14:textId="77777777" w:rsidR="004F0C9D" w:rsidRDefault="004F0C9D" w:rsidP="004F0C9D">
      <w:pPr>
        <w:spacing w:after="0"/>
        <w:jc w:val="both"/>
        <w:rPr>
          <w:rFonts w:ascii="Arial" w:hAnsi="Arial" w:cs="Arial"/>
          <w:bCs/>
          <w:color w:val="000000" w:themeColor="text1"/>
          <w:sz w:val="24"/>
          <w:szCs w:val="24"/>
        </w:rPr>
      </w:pPr>
    </w:p>
    <w:p w14:paraId="50741CD8" w14:textId="630685CB" w:rsidR="004F0C9D" w:rsidRDefault="004F0C9D" w:rsidP="004F0C9D">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However, </w:t>
      </w:r>
      <w:r w:rsidR="00534F78">
        <w:rPr>
          <w:rFonts w:ascii="Arial" w:hAnsi="Arial" w:cs="Arial"/>
          <w:bCs/>
          <w:color w:val="000000" w:themeColor="text1"/>
          <w:sz w:val="24"/>
          <w:szCs w:val="24"/>
        </w:rPr>
        <w:t xml:space="preserve">it was clear that SF was underperforming in terms of its gender pay gap and the representation of younger people in its staff complement. MD noted </w:t>
      </w:r>
      <w:r w:rsidR="00252C19">
        <w:rPr>
          <w:rFonts w:ascii="Arial" w:hAnsi="Arial" w:cs="Arial"/>
          <w:bCs/>
          <w:color w:val="000000" w:themeColor="text1"/>
          <w:sz w:val="24"/>
          <w:szCs w:val="24"/>
        </w:rPr>
        <w:t>the restarting of the studentship programme as a possible means to improve the representation of young people.</w:t>
      </w:r>
      <w:r w:rsidR="002E5652">
        <w:rPr>
          <w:rFonts w:ascii="Arial" w:hAnsi="Arial" w:cs="Arial"/>
          <w:bCs/>
          <w:color w:val="000000" w:themeColor="text1"/>
          <w:sz w:val="24"/>
          <w:szCs w:val="24"/>
        </w:rPr>
        <w:t xml:space="preserve"> </w:t>
      </w:r>
      <w:r w:rsidR="002E5652" w:rsidRPr="000A0406">
        <w:rPr>
          <w:rFonts w:ascii="Arial" w:hAnsi="Arial" w:cs="Arial"/>
          <w:bCs/>
          <w:color w:val="000000" w:themeColor="text1"/>
          <w:sz w:val="24"/>
          <w:szCs w:val="24"/>
        </w:rPr>
        <w:t>MD</w:t>
      </w:r>
      <w:r w:rsidR="002E5652">
        <w:rPr>
          <w:rFonts w:ascii="Arial" w:hAnsi="Arial" w:cs="Arial"/>
          <w:bCs/>
          <w:color w:val="000000" w:themeColor="text1"/>
          <w:sz w:val="24"/>
          <w:szCs w:val="24"/>
        </w:rPr>
        <w:t xml:space="preserve"> also noted that </w:t>
      </w:r>
      <w:r w:rsidR="002E5652" w:rsidRPr="000A0406">
        <w:rPr>
          <w:rFonts w:ascii="Arial" w:hAnsi="Arial" w:cs="Arial"/>
          <w:bCs/>
          <w:color w:val="000000" w:themeColor="text1"/>
          <w:sz w:val="24"/>
          <w:szCs w:val="24"/>
        </w:rPr>
        <w:t>job postings</w:t>
      </w:r>
      <w:r w:rsidR="002E5652">
        <w:rPr>
          <w:rFonts w:ascii="Arial" w:hAnsi="Arial" w:cs="Arial"/>
          <w:bCs/>
          <w:color w:val="000000" w:themeColor="text1"/>
          <w:sz w:val="24"/>
          <w:szCs w:val="24"/>
        </w:rPr>
        <w:t xml:space="preserve"> for</w:t>
      </w:r>
      <w:r w:rsidR="002E5652" w:rsidRPr="000A0406">
        <w:rPr>
          <w:rFonts w:ascii="Arial" w:hAnsi="Arial" w:cs="Arial"/>
          <w:bCs/>
          <w:color w:val="000000" w:themeColor="text1"/>
          <w:sz w:val="24"/>
          <w:szCs w:val="24"/>
        </w:rPr>
        <w:t xml:space="preserve"> lower grade support roles tend</w:t>
      </w:r>
      <w:r w:rsidR="002E5652">
        <w:rPr>
          <w:rFonts w:ascii="Arial" w:hAnsi="Arial" w:cs="Arial"/>
          <w:bCs/>
          <w:color w:val="000000" w:themeColor="text1"/>
          <w:sz w:val="24"/>
          <w:szCs w:val="24"/>
        </w:rPr>
        <w:t>ed</w:t>
      </w:r>
      <w:r w:rsidR="002E5652" w:rsidRPr="000A0406">
        <w:rPr>
          <w:rFonts w:ascii="Arial" w:hAnsi="Arial" w:cs="Arial"/>
          <w:bCs/>
          <w:color w:val="000000" w:themeColor="text1"/>
          <w:sz w:val="24"/>
          <w:szCs w:val="24"/>
        </w:rPr>
        <w:t xml:space="preserve"> to ask for significant experience for any new hire, </w:t>
      </w:r>
      <w:r w:rsidR="002E5652">
        <w:rPr>
          <w:rFonts w:ascii="Arial" w:hAnsi="Arial" w:cs="Arial"/>
          <w:bCs/>
          <w:color w:val="000000" w:themeColor="text1"/>
          <w:sz w:val="24"/>
          <w:szCs w:val="24"/>
        </w:rPr>
        <w:t>which might be impacting the recruitment of younger people.</w:t>
      </w:r>
    </w:p>
    <w:p w14:paraId="31F3F400" w14:textId="77777777" w:rsidR="00252C19" w:rsidRDefault="00252C19" w:rsidP="004F0C9D">
      <w:pPr>
        <w:spacing w:after="0"/>
        <w:jc w:val="both"/>
        <w:rPr>
          <w:rFonts w:ascii="Arial" w:hAnsi="Arial" w:cs="Arial"/>
          <w:bCs/>
          <w:color w:val="000000" w:themeColor="text1"/>
          <w:sz w:val="24"/>
          <w:szCs w:val="24"/>
        </w:rPr>
      </w:pPr>
    </w:p>
    <w:p w14:paraId="34720D29" w14:textId="0EB63A29" w:rsidR="00252C19" w:rsidRDefault="00252C19" w:rsidP="004F0C9D">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On the report’s recommendations, SET </w:t>
      </w:r>
      <w:r w:rsidR="002E5652">
        <w:rPr>
          <w:rFonts w:ascii="Arial" w:hAnsi="Arial" w:cs="Arial"/>
          <w:bCs/>
          <w:color w:val="000000" w:themeColor="text1"/>
          <w:sz w:val="24"/>
          <w:szCs w:val="24"/>
        </w:rPr>
        <w:t xml:space="preserve">queried the magnitude of the necessary change, and MD reported that modelling had been requested. </w:t>
      </w:r>
    </w:p>
    <w:p w14:paraId="5715835D" w14:textId="77777777" w:rsidR="00252C19" w:rsidRDefault="00252C19" w:rsidP="004F0C9D">
      <w:pPr>
        <w:spacing w:after="0"/>
        <w:jc w:val="both"/>
        <w:rPr>
          <w:rFonts w:ascii="Arial" w:hAnsi="Arial" w:cs="Arial"/>
          <w:bCs/>
          <w:color w:val="000000" w:themeColor="text1"/>
          <w:sz w:val="24"/>
          <w:szCs w:val="24"/>
        </w:rPr>
      </w:pPr>
    </w:p>
    <w:p w14:paraId="2C695865" w14:textId="3D3E1340" w:rsidR="002E5652" w:rsidRPr="000A0406" w:rsidRDefault="002E5652" w:rsidP="002E5652">
      <w:pPr>
        <w:spacing w:after="0"/>
        <w:jc w:val="both"/>
        <w:rPr>
          <w:rFonts w:ascii="Arial" w:hAnsi="Arial" w:cs="Arial"/>
          <w:bCs/>
          <w:color w:val="000000" w:themeColor="text1"/>
          <w:sz w:val="24"/>
          <w:szCs w:val="24"/>
        </w:rPr>
      </w:pPr>
      <w:r w:rsidRPr="000A0406">
        <w:rPr>
          <w:rFonts w:ascii="Arial" w:hAnsi="Arial" w:cs="Arial"/>
          <w:bCs/>
          <w:color w:val="000000" w:themeColor="text1"/>
          <w:sz w:val="24"/>
          <w:szCs w:val="24"/>
        </w:rPr>
        <w:t>SET approve</w:t>
      </w:r>
      <w:r>
        <w:rPr>
          <w:rFonts w:ascii="Arial" w:hAnsi="Arial" w:cs="Arial"/>
          <w:bCs/>
          <w:color w:val="000000" w:themeColor="text1"/>
          <w:sz w:val="24"/>
          <w:szCs w:val="24"/>
        </w:rPr>
        <w:t>d the report</w:t>
      </w:r>
      <w:r w:rsidRPr="000A0406">
        <w:rPr>
          <w:rFonts w:ascii="Arial" w:hAnsi="Arial" w:cs="Arial"/>
          <w:bCs/>
          <w:color w:val="000000" w:themeColor="text1"/>
          <w:sz w:val="24"/>
          <w:szCs w:val="24"/>
        </w:rPr>
        <w:t xml:space="preserve">, action plan and targets and </w:t>
      </w:r>
      <w:r>
        <w:rPr>
          <w:rFonts w:ascii="Arial" w:hAnsi="Arial" w:cs="Arial"/>
          <w:bCs/>
          <w:color w:val="000000" w:themeColor="text1"/>
          <w:sz w:val="24"/>
          <w:szCs w:val="24"/>
        </w:rPr>
        <w:t xml:space="preserve">a </w:t>
      </w:r>
      <w:r w:rsidRPr="000A0406">
        <w:rPr>
          <w:rFonts w:ascii="Arial" w:hAnsi="Arial" w:cs="Arial"/>
          <w:bCs/>
          <w:color w:val="000000" w:themeColor="text1"/>
          <w:sz w:val="24"/>
          <w:szCs w:val="24"/>
        </w:rPr>
        <w:t>general comm</w:t>
      </w:r>
      <w:r>
        <w:rPr>
          <w:rFonts w:ascii="Arial" w:hAnsi="Arial" w:cs="Arial"/>
          <w:bCs/>
          <w:color w:val="000000" w:themeColor="text1"/>
          <w:sz w:val="24"/>
          <w:szCs w:val="24"/>
        </w:rPr>
        <w:t>unications</w:t>
      </w:r>
      <w:r w:rsidRPr="000A0406">
        <w:rPr>
          <w:rFonts w:ascii="Arial" w:hAnsi="Arial" w:cs="Arial"/>
          <w:bCs/>
          <w:color w:val="000000" w:themeColor="text1"/>
          <w:sz w:val="24"/>
          <w:szCs w:val="24"/>
        </w:rPr>
        <w:t xml:space="preserve"> update for staff.</w:t>
      </w:r>
    </w:p>
    <w:p w14:paraId="6B1759E4" w14:textId="77777777" w:rsidR="00252C19" w:rsidRDefault="00252C19" w:rsidP="004F0C9D">
      <w:pPr>
        <w:spacing w:after="0"/>
        <w:jc w:val="both"/>
        <w:rPr>
          <w:rFonts w:ascii="Arial" w:hAnsi="Arial" w:cs="Arial"/>
          <w:bCs/>
          <w:color w:val="000000" w:themeColor="text1"/>
          <w:sz w:val="24"/>
          <w:szCs w:val="24"/>
        </w:rPr>
      </w:pPr>
    </w:p>
    <w:p w14:paraId="21637DC6" w14:textId="77777777" w:rsidR="004F0C9D" w:rsidRDefault="004F0C9D" w:rsidP="004F0C9D">
      <w:pPr>
        <w:spacing w:after="0"/>
        <w:jc w:val="both"/>
        <w:rPr>
          <w:rFonts w:ascii="Arial" w:hAnsi="Arial" w:cs="Arial"/>
          <w:bCs/>
          <w:color w:val="000000" w:themeColor="text1"/>
          <w:sz w:val="24"/>
          <w:szCs w:val="24"/>
        </w:rPr>
      </w:pPr>
    </w:p>
    <w:p w14:paraId="34C14EDF" w14:textId="35EDBC45" w:rsidR="003F2AD4" w:rsidRPr="008C275F" w:rsidRDefault="00E867FF" w:rsidP="003A6AF8">
      <w:pPr>
        <w:pStyle w:val="ListParagraph"/>
        <w:numPr>
          <w:ilvl w:val="0"/>
          <w:numId w:val="16"/>
        </w:numPr>
        <w:spacing w:after="0"/>
        <w:jc w:val="both"/>
        <w:rPr>
          <w:rFonts w:ascii="Arial" w:hAnsi="Arial" w:cs="Arial"/>
          <w:b/>
          <w:color w:val="000000" w:themeColor="text1"/>
          <w:sz w:val="24"/>
          <w:szCs w:val="24"/>
        </w:rPr>
      </w:pPr>
      <w:r w:rsidRPr="008C275F">
        <w:rPr>
          <w:rFonts w:ascii="Arial" w:hAnsi="Arial" w:cs="Arial"/>
          <w:b/>
          <w:color w:val="000000" w:themeColor="text1"/>
          <w:sz w:val="24"/>
          <w:szCs w:val="24"/>
        </w:rPr>
        <w:t>AOB</w:t>
      </w:r>
    </w:p>
    <w:p w14:paraId="2A8DC71C" w14:textId="77777777" w:rsidR="003F2AD4" w:rsidRDefault="003F2AD4" w:rsidP="000A0406">
      <w:pPr>
        <w:spacing w:after="0"/>
        <w:jc w:val="both"/>
        <w:rPr>
          <w:rFonts w:ascii="Arial" w:hAnsi="Arial" w:cs="Arial"/>
          <w:bCs/>
          <w:color w:val="000000" w:themeColor="text1"/>
          <w:sz w:val="24"/>
          <w:szCs w:val="24"/>
        </w:rPr>
      </w:pPr>
    </w:p>
    <w:p w14:paraId="65AC23F4" w14:textId="3C02D97F" w:rsidR="000A0406" w:rsidRPr="000A0406" w:rsidRDefault="00550F20" w:rsidP="000A0406">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JT reported that SF’s interim Chief Executive would be taking up the post on </w:t>
      </w:r>
      <w:proofErr w:type="gramStart"/>
      <w:r>
        <w:rPr>
          <w:rFonts w:ascii="Arial" w:hAnsi="Arial" w:cs="Arial"/>
          <w:bCs/>
          <w:color w:val="000000" w:themeColor="text1"/>
          <w:sz w:val="24"/>
          <w:szCs w:val="24"/>
        </w:rPr>
        <w:t>3</w:t>
      </w:r>
      <w:r w:rsidRPr="00550F20">
        <w:rPr>
          <w:rFonts w:ascii="Arial" w:hAnsi="Arial" w:cs="Arial"/>
          <w:bCs/>
          <w:color w:val="000000" w:themeColor="text1"/>
          <w:sz w:val="24"/>
          <w:szCs w:val="24"/>
          <w:vertAlign w:val="superscript"/>
        </w:rPr>
        <w:t>rd</w:t>
      </w:r>
      <w:r>
        <w:rPr>
          <w:rFonts w:ascii="Arial" w:hAnsi="Arial" w:cs="Arial"/>
          <w:bCs/>
          <w:color w:val="000000" w:themeColor="text1"/>
          <w:sz w:val="24"/>
          <w:szCs w:val="24"/>
        </w:rPr>
        <w:t xml:space="preserve"> July, and</w:t>
      </w:r>
      <w:proofErr w:type="gramEnd"/>
      <w:r>
        <w:rPr>
          <w:rFonts w:ascii="Arial" w:hAnsi="Arial" w:cs="Arial"/>
          <w:bCs/>
          <w:color w:val="000000" w:themeColor="text1"/>
          <w:sz w:val="24"/>
          <w:szCs w:val="24"/>
        </w:rPr>
        <w:t xml:space="preserve"> undertook to inform the non-executive advisors.</w:t>
      </w:r>
    </w:p>
    <w:p w14:paraId="7BA53515" w14:textId="77777777" w:rsidR="000A0406" w:rsidRDefault="000A0406" w:rsidP="000A0406">
      <w:pPr>
        <w:spacing w:after="0"/>
        <w:jc w:val="both"/>
        <w:rPr>
          <w:rFonts w:ascii="Arial" w:hAnsi="Arial" w:cs="Arial"/>
          <w:bCs/>
          <w:color w:val="000000" w:themeColor="text1"/>
          <w:sz w:val="24"/>
          <w:szCs w:val="24"/>
        </w:rPr>
      </w:pPr>
    </w:p>
    <w:p w14:paraId="372C367E" w14:textId="52EDC578" w:rsidR="00154320" w:rsidRDefault="00550F20" w:rsidP="000A0406">
      <w:pPr>
        <w:spacing w:after="0"/>
        <w:jc w:val="both"/>
        <w:rPr>
          <w:rFonts w:ascii="Arial" w:hAnsi="Arial" w:cs="Arial"/>
          <w:bCs/>
          <w:color w:val="000000" w:themeColor="text1"/>
          <w:sz w:val="24"/>
          <w:szCs w:val="24"/>
        </w:rPr>
      </w:pPr>
      <w:r w:rsidRPr="00550F20">
        <w:rPr>
          <w:rFonts w:ascii="Arial" w:hAnsi="Arial" w:cs="Arial"/>
          <w:b/>
          <w:bCs/>
          <w:color w:val="000000" w:themeColor="text1"/>
          <w:sz w:val="24"/>
          <w:szCs w:val="24"/>
        </w:rPr>
        <w:t>SET approved</w:t>
      </w:r>
      <w:r>
        <w:rPr>
          <w:rFonts w:ascii="Arial" w:hAnsi="Arial" w:cs="Arial"/>
          <w:bCs/>
          <w:color w:val="000000" w:themeColor="text1"/>
          <w:sz w:val="24"/>
          <w:szCs w:val="24"/>
        </w:rPr>
        <w:t xml:space="preserve"> the staffing post amendments that had been circulated by BC by correspondence on 22</w:t>
      </w:r>
      <w:r w:rsidRPr="00550F20">
        <w:rPr>
          <w:rFonts w:ascii="Arial" w:hAnsi="Arial" w:cs="Arial"/>
          <w:bCs/>
          <w:color w:val="000000" w:themeColor="text1"/>
          <w:sz w:val="24"/>
          <w:szCs w:val="24"/>
          <w:vertAlign w:val="superscript"/>
        </w:rPr>
        <w:t>nd</w:t>
      </w:r>
      <w:r>
        <w:rPr>
          <w:rFonts w:ascii="Arial" w:hAnsi="Arial" w:cs="Arial"/>
          <w:bCs/>
          <w:color w:val="000000" w:themeColor="text1"/>
          <w:sz w:val="24"/>
          <w:szCs w:val="24"/>
        </w:rPr>
        <w:t xml:space="preserve"> May.</w:t>
      </w:r>
    </w:p>
    <w:p w14:paraId="1A56DD2C" w14:textId="77777777" w:rsidR="005D430C" w:rsidRDefault="005D430C" w:rsidP="000A0406">
      <w:pPr>
        <w:spacing w:after="0"/>
        <w:jc w:val="both"/>
        <w:rPr>
          <w:rFonts w:ascii="Arial" w:hAnsi="Arial" w:cs="Arial"/>
          <w:bCs/>
          <w:color w:val="000000" w:themeColor="text1"/>
          <w:sz w:val="24"/>
          <w:szCs w:val="24"/>
        </w:rPr>
      </w:pPr>
    </w:p>
    <w:p w14:paraId="053CAF64" w14:textId="77777777" w:rsidR="005D430C" w:rsidRDefault="005D430C" w:rsidP="000A0406">
      <w:pPr>
        <w:spacing w:after="0"/>
        <w:jc w:val="both"/>
        <w:rPr>
          <w:rFonts w:ascii="Arial" w:hAnsi="Arial" w:cs="Arial"/>
          <w:bCs/>
          <w:color w:val="000000" w:themeColor="text1"/>
          <w:sz w:val="24"/>
          <w:szCs w:val="24"/>
        </w:rPr>
      </w:pPr>
    </w:p>
    <w:p w14:paraId="0D1078CC" w14:textId="033329B1" w:rsidR="005D430C" w:rsidRDefault="005D430C" w:rsidP="000A0406">
      <w:pPr>
        <w:spacing w:after="0"/>
        <w:jc w:val="both"/>
        <w:rPr>
          <w:rFonts w:ascii="Arial" w:hAnsi="Arial" w:cs="Arial"/>
          <w:bCs/>
          <w:color w:val="000000" w:themeColor="text1"/>
          <w:sz w:val="24"/>
          <w:szCs w:val="24"/>
        </w:rPr>
      </w:pPr>
    </w:p>
    <w:p w14:paraId="291CF7CF" w14:textId="0FD9BC04" w:rsidR="005D430C" w:rsidRPr="005D430C" w:rsidRDefault="003B3D7B" w:rsidP="005D430C">
      <w:pPr>
        <w:pStyle w:val="ListParagraph"/>
        <w:numPr>
          <w:ilvl w:val="0"/>
          <w:numId w:val="16"/>
        </w:numPr>
        <w:spacing w:after="0"/>
        <w:jc w:val="both"/>
        <w:rPr>
          <w:rFonts w:ascii="Arial" w:hAnsi="Arial" w:cs="Arial"/>
          <w:b/>
          <w:color w:val="000000" w:themeColor="text1"/>
          <w:sz w:val="24"/>
          <w:szCs w:val="24"/>
        </w:rPr>
      </w:pPr>
      <w:r>
        <w:rPr>
          <w:rFonts w:ascii="Arial" w:hAnsi="Arial" w:cs="Arial"/>
          <w:b/>
          <w:color w:val="000000" w:themeColor="text1"/>
          <w:sz w:val="24"/>
          <w:szCs w:val="24"/>
        </w:rPr>
        <w:t xml:space="preserve">14 </w:t>
      </w:r>
      <w:r w:rsidR="005D430C" w:rsidRPr="005D430C">
        <w:rPr>
          <w:rFonts w:ascii="Arial" w:hAnsi="Arial" w:cs="Arial"/>
          <w:b/>
          <w:color w:val="000000" w:themeColor="text1"/>
          <w:sz w:val="24"/>
          <w:szCs w:val="24"/>
        </w:rPr>
        <w:t>August budget discussion</w:t>
      </w:r>
    </w:p>
    <w:p w14:paraId="1BAD034F" w14:textId="77777777" w:rsidR="005D430C" w:rsidRDefault="005D430C" w:rsidP="000A0406">
      <w:pPr>
        <w:spacing w:after="0"/>
        <w:jc w:val="both"/>
        <w:rPr>
          <w:rFonts w:ascii="Arial" w:hAnsi="Arial" w:cs="Arial"/>
          <w:bCs/>
          <w:color w:val="000000" w:themeColor="text1"/>
          <w:sz w:val="24"/>
          <w:szCs w:val="24"/>
        </w:rPr>
      </w:pPr>
    </w:p>
    <w:p w14:paraId="0A671609" w14:textId="09C814E5" w:rsidR="005D430C" w:rsidRDefault="00FD0EB3" w:rsidP="000A0406">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After the meeting </w:t>
      </w:r>
      <w:proofErr w:type="spellStart"/>
      <w:r>
        <w:rPr>
          <w:rFonts w:ascii="Arial" w:hAnsi="Arial" w:cs="Arial"/>
          <w:bCs/>
          <w:color w:val="000000" w:themeColor="text1"/>
          <w:sz w:val="24"/>
          <w:szCs w:val="24"/>
        </w:rPr>
        <w:t>minuted</w:t>
      </w:r>
      <w:proofErr w:type="spellEnd"/>
      <w:r>
        <w:rPr>
          <w:rFonts w:ascii="Arial" w:hAnsi="Arial" w:cs="Arial"/>
          <w:bCs/>
          <w:color w:val="000000" w:themeColor="text1"/>
          <w:sz w:val="24"/>
          <w:szCs w:val="24"/>
        </w:rPr>
        <w:t xml:space="preserve"> above, </w:t>
      </w:r>
      <w:r w:rsidR="003B3D7B">
        <w:rPr>
          <w:rFonts w:ascii="Arial" w:hAnsi="Arial" w:cs="Arial"/>
          <w:bCs/>
          <w:color w:val="000000" w:themeColor="text1"/>
          <w:sz w:val="24"/>
          <w:szCs w:val="24"/>
        </w:rPr>
        <w:t xml:space="preserve">SET met virtually on 14 August to discuss the current budget position and agreed </w:t>
      </w:r>
      <w:r w:rsidR="006A0BB1">
        <w:rPr>
          <w:rFonts w:ascii="Arial" w:hAnsi="Arial" w:cs="Arial"/>
          <w:bCs/>
          <w:color w:val="000000" w:themeColor="text1"/>
          <w:sz w:val="24"/>
          <w:szCs w:val="24"/>
        </w:rPr>
        <w:t>a revised baseline budget for 2023/24.</w:t>
      </w:r>
    </w:p>
    <w:p w14:paraId="00E80558" w14:textId="4498F3AD" w:rsidR="006A0BB1" w:rsidRDefault="006A0BB1" w:rsidP="006A0BB1">
      <w:pPr>
        <w:pStyle w:val="ListParagraph"/>
        <w:numPr>
          <w:ilvl w:val="0"/>
          <w:numId w:val="27"/>
        </w:numPr>
        <w:spacing w:after="0"/>
        <w:jc w:val="both"/>
        <w:rPr>
          <w:rFonts w:ascii="Arial" w:hAnsi="Arial" w:cs="Arial"/>
          <w:b/>
          <w:color w:val="000000" w:themeColor="text1"/>
          <w:sz w:val="24"/>
          <w:szCs w:val="24"/>
        </w:rPr>
      </w:pPr>
      <w:r w:rsidRPr="006A0BB1">
        <w:rPr>
          <w:rFonts w:ascii="Arial" w:hAnsi="Arial" w:cs="Arial"/>
          <w:b/>
          <w:color w:val="000000" w:themeColor="text1"/>
          <w:sz w:val="24"/>
          <w:szCs w:val="24"/>
        </w:rPr>
        <w:lastRenderedPageBreak/>
        <w:t>Action: SET members to liaise with RM on outstanding small value items.</w:t>
      </w:r>
    </w:p>
    <w:p w14:paraId="3E934A44" w14:textId="0CA58F4A" w:rsidR="006A0BB1" w:rsidRPr="006A0BB1" w:rsidRDefault="006A0BB1" w:rsidP="006A0BB1">
      <w:pPr>
        <w:pStyle w:val="ListParagraph"/>
        <w:numPr>
          <w:ilvl w:val="0"/>
          <w:numId w:val="27"/>
        </w:numPr>
        <w:spacing w:after="0"/>
        <w:jc w:val="both"/>
        <w:rPr>
          <w:rFonts w:ascii="Arial" w:hAnsi="Arial" w:cs="Arial"/>
          <w:b/>
          <w:color w:val="000000" w:themeColor="text1"/>
          <w:sz w:val="24"/>
          <w:szCs w:val="24"/>
        </w:rPr>
      </w:pPr>
      <w:r>
        <w:rPr>
          <w:rFonts w:ascii="Arial" w:hAnsi="Arial" w:cs="Arial"/>
          <w:b/>
          <w:color w:val="000000" w:themeColor="text1"/>
          <w:sz w:val="24"/>
          <w:szCs w:val="24"/>
        </w:rPr>
        <w:t xml:space="preserve">Action: RM to confirm proposed date for six monthly budget review and process for subsequent internal monitoring </w:t>
      </w:r>
      <w:r w:rsidRPr="006A0BB1">
        <w:rPr>
          <w:rFonts w:ascii="Arial" w:hAnsi="Arial" w:cs="Arial"/>
          <w:b/>
          <w:color w:val="000000" w:themeColor="text1"/>
          <w:sz w:val="24"/>
          <w:szCs w:val="24"/>
        </w:rPr>
        <w:t>of monthly spend.</w:t>
      </w:r>
    </w:p>
    <w:p w14:paraId="3082C070" w14:textId="782385E5" w:rsidR="006A0BB1" w:rsidRDefault="006A0BB1" w:rsidP="006A0BB1">
      <w:pPr>
        <w:pStyle w:val="ListParagraph"/>
        <w:numPr>
          <w:ilvl w:val="0"/>
          <w:numId w:val="27"/>
        </w:numPr>
        <w:spacing w:after="0"/>
        <w:jc w:val="both"/>
        <w:rPr>
          <w:rFonts w:ascii="Arial" w:hAnsi="Arial" w:cs="Arial"/>
          <w:b/>
          <w:color w:val="000000" w:themeColor="text1"/>
          <w:sz w:val="24"/>
          <w:szCs w:val="24"/>
        </w:rPr>
      </w:pPr>
      <w:r>
        <w:rPr>
          <w:rFonts w:ascii="Arial" w:hAnsi="Arial" w:cs="Arial"/>
          <w:b/>
          <w:color w:val="000000" w:themeColor="text1"/>
          <w:sz w:val="24"/>
          <w:szCs w:val="24"/>
        </w:rPr>
        <w:t xml:space="preserve">Action: RM to explore </w:t>
      </w:r>
      <w:r w:rsidR="00B208CE">
        <w:rPr>
          <w:rFonts w:ascii="Arial" w:hAnsi="Arial" w:cs="Arial"/>
          <w:b/>
          <w:color w:val="000000" w:themeColor="text1"/>
          <w:sz w:val="24"/>
          <w:szCs w:val="24"/>
        </w:rPr>
        <w:t>capitalisation of existing costs and potential use of grant funding lines for additional activity.</w:t>
      </w:r>
    </w:p>
    <w:p w14:paraId="4D53CCD1" w14:textId="5B061240" w:rsidR="005D430C" w:rsidRPr="00FD0EB3" w:rsidRDefault="006A0BB1" w:rsidP="000A0406">
      <w:pPr>
        <w:pStyle w:val="ListParagraph"/>
        <w:numPr>
          <w:ilvl w:val="0"/>
          <w:numId w:val="27"/>
        </w:numPr>
        <w:spacing w:after="0"/>
        <w:jc w:val="both"/>
        <w:rPr>
          <w:rFonts w:ascii="Arial" w:hAnsi="Arial" w:cs="Arial"/>
          <w:b/>
          <w:color w:val="000000" w:themeColor="text1"/>
          <w:sz w:val="24"/>
          <w:szCs w:val="24"/>
        </w:rPr>
      </w:pPr>
      <w:r>
        <w:rPr>
          <w:rFonts w:ascii="Arial" w:hAnsi="Arial" w:cs="Arial"/>
          <w:b/>
          <w:color w:val="000000" w:themeColor="text1"/>
          <w:sz w:val="24"/>
          <w:szCs w:val="24"/>
        </w:rPr>
        <w:t xml:space="preserve">Action: SET to </w:t>
      </w:r>
      <w:r w:rsidR="00B208CE">
        <w:rPr>
          <w:rFonts w:ascii="Arial" w:hAnsi="Arial" w:cs="Arial"/>
          <w:b/>
          <w:color w:val="000000" w:themeColor="text1"/>
          <w:sz w:val="24"/>
          <w:szCs w:val="24"/>
        </w:rPr>
        <w:t>collate up to date list of posts and roles fo</w:t>
      </w:r>
      <w:r w:rsidR="00FD0EB3">
        <w:rPr>
          <w:rFonts w:ascii="Arial" w:hAnsi="Arial" w:cs="Arial"/>
          <w:b/>
          <w:color w:val="000000" w:themeColor="text1"/>
          <w:sz w:val="24"/>
          <w:szCs w:val="24"/>
        </w:rPr>
        <w:t xml:space="preserve">r discussion </w:t>
      </w:r>
      <w:proofErr w:type="gramStart"/>
      <w:r w:rsidR="00FD0EB3">
        <w:rPr>
          <w:rFonts w:ascii="Arial" w:hAnsi="Arial" w:cs="Arial"/>
          <w:b/>
          <w:color w:val="000000" w:themeColor="text1"/>
          <w:sz w:val="24"/>
          <w:szCs w:val="24"/>
        </w:rPr>
        <w:t>at</w:t>
      </w:r>
      <w:proofErr w:type="gramEnd"/>
      <w:r w:rsidR="00FD0EB3">
        <w:rPr>
          <w:rFonts w:ascii="Arial" w:hAnsi="Arial" w:cs="Arial"/>
          <w:b/>
          <w:color w:val="000000" w:themeColor="text1"/>
          <w:sz w:val="24"/>
          <w:szCs w:val="24"/>
        </w:rPr>
        <w:t xml:space="preserve"> 17 August meeting</w:t>
      </w:r>
    </w:p>
    <w:sectPr w:rsidR="005D430C" w:rsidRPr="00FD0EB3" w:rsidSect="005563C0">
      <w:type w:val="continuous"/>
      <w:pgSz w:w="11906" w:h="16838" w:code="9"/>
      <w:pgMar w:top="1440" w:right="1080" w:bottom="1440" w:left="108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925F40"/>
    <w:multiLevelType w:val="hybridMultilevel"/>
    <w:tmpl w:val="819E2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DE4E88"/>
    <w:multiLevelType w:val="hybridMultilevel"/>
    <w:tmpl w:val="FF502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B73D4B"/>
    <w:multiLevelType w:val="hybridMultilevel"/>
    <w:tmpl w:val="43E29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6A1DAB"/>
    <w:multiLevelType w:val="hybridMultilevel"/>
    <w:tmpl w:val="1D9C5B8A"/>
    <w:lvl w:ilvl="0" w:tplc="E88AAA7E">
      <w:start w:val="4"/>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A6C12"/>
    <w:multiLevelType w:val="hybridMultilevel"/>
    <w:tmpl w:val="A3A8D10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9E76999"/>
    <w:multiLevelType w:val="hybridMultilevel"/>
    <w:tmpl w:val="B65448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843663"/>
    <w:multiLevelType w:val="hybridMultilevel"/>
    <w:tmpl w:val="7938C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9B4592"/>
    <w:multiLevelType w:val="hybridMultilevel"/>
    <w:tmpl w:val="83D03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4938A0"/>
    <w:multiLevelType w:val="hybridMultilevel"/>
    <w:tmpl w:val="28A80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0676CC"/>
    <w:multiLevelType w:val="hybridMultilevel"/>
    <w:tmpl w:val="A45E4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B57431"/>
    <w:multiLevelType w:val="hybridMultilevel"/>
    <w:tmpl w:val="904A0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7A7329"/>
    <w:multiLevelType w:val="hybridMultilevel"/>
    <w:tmpl w:val="89389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4C1090D"/>
    <w:multiLevelType w:val="hybridMultilevel"/>
    <w:tmpl w:val="F258E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0243DE"/>
    <w:multiLevelType w:val="hybridMultilevel"/>
    <w:tmpl w:val="DB9A3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9915F3"/>
    <w:multiLevelType w:val="hybridMultilevel"/>
    <w:tmpl w:val="30E4EFA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4CE50C7"/>
    <w:multiLevelType w:val="hybridMultilevel"/>
    <w:tmpl w:val="577C8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741016"/>
    <w:multiLevelType w:val="hybridMultilevel"/>
    <w:tmpl w:val="01EC30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D335F6"/>
    <w:multiLevelType w:val="hybridMultilevel"/>
    <w:tmpl w:val="D298A32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8F20FF2"/>
    <w:multiLevelType w:val="hybridMultilevel"/>
    <w:tmpl w:val="0B90D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90704D"/>
    <w:multiLevelType w:val="hybridMultilevel"/>
    <w:tmpl w:val="4BE899EE"/>
    <w:lvl w:ilvl="0" w:tplc="49A0E5C0">
      <w:start w:val="22"/>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AB0154"/>
    <w:multiLevelType w:val="hybridMultilevel"/>
    <w:tmpl w:val="D970506C"/>
    <w:lvl w:ilvl="0" w:tplc="61185EF6">
      <w:start w:val="1"/>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3" w15:restartNumberingAfterBreak="0">
    <w:nsid w:val="744D7D54"/>
    <w:multiLevelType w:val="hybridMultilevel"/>
    <w:tmpl w:val="D2C8C090"/>
    <w:lvl w:ilvl="0" w:tplc="CF4886E0">
      <w:start w:val="1"/>
      <w:numFmt w:val="bullet"/>
      <w:lvlText w:val=""/>
      <w:lvlJc w:val="left"/>
      <w:pPr>
        <w:ind w:left="360" w:hanging="360"/>
      </w:pPr>
      <w:rPr>
        <w:rFonts w:ascii="Wingdings" w:eastAsia="Calibri"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70474D"/>
    <w:multiLevelType w:val="hybridMultilevel"/>
    <w:tmpl w:val="0A8CF78E"/>
    <w:lvl w:ilvl="0" w:tplc="0488415E">
      <w:start w:val="2"/>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5F2EEB"/>
    <w:multiLevelType w:val="hybridMultilevel"/>
    <w:tmpl w:val="53427582"/>
    <w:lvl w:ilvl="0" w:tplc="254C2484">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BD45CB"/>
    <w:multiLevelType w:val="hybridMultilevel"/>
    <w:tmpl w:val="7CF893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BDC6C63"/>
    <w:multiLevelType w:val="hybridMultilevel"/>
    <w:tmpl w:val="B6743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68198990">
    <w:abstractNumId w:val="22"/>
  </w:num>
  <w:num w:numId="2" w16cid:durableId="1831602289">
    <w:abstractNumId w:val="0"/>
  </w:num>
  <w:num w:numId="3" w16cid:durableId="234973174">
    <w:abstractNumId w:val="6"/>
  </w:num>
  <w:num w:numId="4" w16cid:durableId="1176074549">
    <w:abstractNumId w:val="10"/>
  </w:num>
  <w:num w:numId="5" w16cid:durableId="419915655">
    <w:abstractNumId w:val="4"/>
  </w:num>
  <w:num w:numId="6" w16cid:durableId="949822292">
    <w:abstractNumId w:val="15"/>
  </w:num>
  <w:num w:numId="7" w16cid:durableId="1296836321">
    <w:abstractNumId w:val="17"/>
  </w:num>
  <w:num w:numId="8" w16cid:durableId="633752245">
    <w:abstractNumId w:val="19"/>
  </w:num>
  <w:num w:numId="9" w16cid:durableId="175537227">
    <w:abstractNumId w:val="11"/>
  </w:num>
  <w:num w:numId="10" w16cid:durableId="1860392068">
    <w:abstractNumId w:val="8"/>
  </w:num>
  <w:num w:numId="11" w16cid:durableId="1843160158">
    <w:abstractNumId w:val="13"/>
  </w:num>
  <w:num w:numId="12" w16cid:durableId="767116883">
    <w:abstractNumId w:val="7"/>
  </w:num>
  <w:num w:numId="13" w16cid:durableId="833184225">
    <w:abstractNumId w:val="16"/>
  </w:num>
  <w:num w:numId="14" w16cid:durableId="67969692">
    <w:abstractNumId w:val="23"/>
  </w:num>
  <w:num w:numId="15" w16cid:durableId="102773906">
    <w:abstractNumId w:val="25"/>
  </w:num>
  <w:num w:numId="16" w16cid:durableId="1488865954">
    <w:abstractNumId w:val="26"/>
  </w:num>
  <w:num w:numId="17" w16cid:durableId="1148279396">
    <w:abstractNumId w:val="3"/>
  </w:num>
  <w:num w:numId="18" w16cid:durableId="1008605799">
    <w:abstractNumId w:val="20"/>
  </w:num>
  <w:num w:numId="19" w16cid:durableId="1628661157">
    <w:abstractNumId w:val="1"/>
  </w:num>
  <w:num w:numId="20" w16cid:durableId="481117449">
    <w:abstractNumId w:val="9"/>
  </w:num>
  <w:num w:numId="21" w16cid:durableId="940837283">
    <w:abstractNumId w:val="5"/>
  </w:num>
  <w:num w:numId="22" w16cid:durableId="1715695906">
    <w:abstractNumId w:val="27"/>
  </w:num>
  <w:num w:numId="23" w16cid:durableId="1588416288">
    <w:abstractNumId w:val="14"/>
  </w:num>
  <w:num w:numId="24" w16cid:durableId="970548855">
    <w:abstractNumId w:val="21"/>
  </w:num>
  <w:num w:numId="25" w16cid:durableId="1772316809">
    <w:abstractNumId w:val="18"/>
  </w:num>
  <w:num w:numId="26" w16cid:durableId="1580794829">
    <w:abstractNumId w:val="2"/>
  </w:num>
  <w:num w:numId="27" w16cid:durableId="860817704">
    <w:abstractNumId w:val="24"/>
  </w:num>
  <w:num w:numId="28" w16cid:durableId="137272853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7BC"/>
    <w:rsid w:val="00027C27"/>
    <w:rsid w:val="00030F25"/>
    <w:rsid w:val="00041060"/>
    <w:rsid w:val="000502B1"/>
    <w:rsid w:val="00052813"/>
    <w:rsid w:val="00061072"/>
    <w:rsid w:val="00063684"/>
    <w:rsid w:val="00065DBD"/>
    <w:rsid w:val="000A0406"/>
    <w:rsid w:val="000C0CF4"/>
    <w:rsid w:val="000F071A"/>
    <w:rsid w:val="000F4B12"/>
    <w:rsid w:val="00103100"/>
    <w:rsid w:val="00117F55"/>
    <w:rsid w:val="00127361"/>
    <w:rsid w:val="0012758E"/>
    <w:rsid w:val="00154320"/>
    <w:rsid w:val="00165993"/>
    <w:rsid w:val="00171283"/>
    <w:rsid w:val="00192D23"/>
    <w:rsid w:val="001B1E03"/>
    <w:rsid w:val="001B2190"/>
    <w:rsid w:val="001C2878"/>
    <w:rsid w:val="001D3813"/>
    <w:rsid w:val="0020191D"/>
    <w:rsid w:val="00250CF3"/>
    <w:rsid w:val="00252C19"/>
    <w:rsid w:val="00253C8D"/>
    <w:rsid w:val="00263E8B"/>
    <w:rsid w:val="00271399"/>
    <w:rsid w:val="00272C96"/>
    <w:rsid w:val="00276118"/>
    <w:rsid w:val="00281579"/>
    <w:rsid w:val="00293A26"/>
    <w:rsid w:val="002B1DEE"/>
    <w:rsid w:val="002C5B4E"/>
    <w:rsid w:val="002D0272"/>
    <w:rsid w:val="002E5652"/>
    <w:rsid w:val="002F2E94"/>
    <w:rsid w:val="00304B41"/>
    <w:rsid w:val="00306C61"/>
    <w:rsid w:val="00317206"/>
    <w:rsid w:val="00340628"/>
    <w:rsid w:val="00346F25"/>
    <w:rsid w:val="00361DA4"/>
    <w:rsid w:val="00374330"/>
    <w:rsid w:val="0037513A"/>
    <w:rsid w:val="0037582B"/>
    <w:rsid w:val="00375CC5"/>
    <w:rsid w:val="00382A86"/>
    <w:rsid w:val="003A7F85"/>
    <w:rsid w:val="003B3D7B"/>
    <w:rsid w:val="003C2CA1"/>
    <w:rsid w:val="003D6EC9"/>
    <w:rsid w:val="003E24F9"/>
    <w:rsid w:val="003F2AD4"/>
    <w:rsid w:val="003F5001"/>
    <w:rsid w:val="003F75BF"/>
    <w:rsid w:val="00423186"/>
    <w:rsid w:val="00423D57"/>
    <w:rsid w:val="00451C8A"/>
    <w:rsid w:val="00460405"/>
    <w:rsid w:val="0046522C"/>
    <w:rsid w:val="00480BE1"/>
    <w:rsid w:val="004862FB"/>
    <w:rsid w:val="00492782"/>
    <w:rsid w:val="004A1533"/>
    <w:rsid w:val="004A5163"/>
    <w:rsid w:val="004B4612"/>
    <w:rsid w:val="004B4EF5"/>
    <w:rsid w:val="004C71D8"/>
    <w:rsid w:val="004D5EB5"/>
    <w:rsid w:val="004D6BD8"/>
    <w:rsid w:val="004F0C9D"/>
    <w:rsid w:val="00501DB9"/>
    <w:rsid w:val="00522D3D"/>
    <w:rsid w:val="0052421A"/>
    <w:rsid w:val="00534F78"/>
    <w:rsid w:val="0054283B"/>
    <w:rsid w:val="00550F20"/>
    <w:rsid w:val="005563C0"/>
    <w:rsid w:val="00564388"/>
    <w:rsid w:val="005662DF"/>
    <w:rsid w:val="005771A1"/>
    <w:rsid w:val="00595896"/>
    <w:rsid w:val="005A6BD0"/>
    <w:rsid w:val="005C1A03"/>
    <w:rsid w:val="005D0111"/>
    <w:rsid w:val="005D430C"/>
    <w:rsid w:val="005D6036"/>
    <w:rsid w:val="005D7228"/>
    <w:rsid w:val="005F1E81"/>
    <w:rsid w:val="00607CEF"/>
    <w:rsid w:val="006228B7"/>
    <w:rsid w:val="0062674F"/>
    <w:rsid w:val="0063358E"/>
    <w:rsid w:val="00652538"/>
    <w:rsid w:val="00662CDD"/>
    <w:rsid w:val="00681111"/>
    <w:rsid w:val="00683FEC"/>
    <w:rsid w:val="0069181A"/>
    <w:rsid w:val="006A06D2"/>
    <w:rsid w:val="006A0BB1"/>
    <w:rsid w:val="006D16E1"/>
    <w:rsid w:val="006E25B6"/>
    <w:rsid w:val="006E705B"/>
    <w:rsid w:val="007262FB"/>
    <w:rsid w:val="00752078"/>
    <w:rsid w:val="00784469"/>
    <w:rsid w:val="00791A98"/>
    <w:rsid w:val="007A3C1B"/>
    <w:rsid w:val="007C1AA9"/>
    <w:rsid w:val="007C28D3"/>
    <w:rsid w:val="007F6F09"/>
    <w:rsid w:val="0081298F"/>
    <w:rsid w:val="008225AF"/>
    <w:rsid w:val="008404F7"/>
    <w:rsid w:val="00857548"/>
    <w:rsid w:val="008746EF"/>
    <w:rsid w:val="008A50D6"/>
    <w:rsid w:val="008C275F"/>
    <w:rsid w:val="008D4FFA"/>
    <w:rsid w:val="008E4EE8"/>
    <w:rsid w:val="008F1EE8"/>
    <w:rsid w:val="00923FCA"/>
    <w:rsid w:val="00936BF3"/>
    <w:rsid w:val="00941293"/>
    <w:rsid w:val="00943367"/>
    <w:rsid w:val="009600BA"/>
    <w:rsid w:val="009B7615"/>
    <w:rsid w:val="009B7F47"/>
    <w:rsid w:val="009C051A"/>
    <w:rsid w:val="009C615E"/>
    <w:rsid w:val="009E4A6C"/>
    <w:rsid w:val="009E6D88"/>
    <w:rsid w:val="009F038B"/>
    <w:rsid w:val="009F0BA7"/>
    <w:rsid w:val="009F6710"/>
    <w:rsid w:val="00A135EF"/>
    <w:rsid w:val="00A174B8"/>
    <w:rsid w:val="00A317B1"/>
    <w:rsid w:val="00A440A1"/>
    <w:rsid w:val="00A50B5C"/>
    <w:rsid w:val="00A57149"/>
    <w:rsid w:val="00A606FD"/>
    <w:rsid w:val="00A65D43"/>
    <w:rsid w:val="00A67AD4"/>
    <w:rsid w:val="00A74FAA"/>
    <w:rsid w:val="00A83B56"/>
    <w:rsid w:val="00A85A86"/>
    <w:rsid w:val="00AA0CBE"/>
    <w:rsid w:val="00AC0AFB"/>
    <w:rsid w:val="00AE2708"/>
    <w:rsid w:val="00AF4B12"/>
    <w:rsid w:val="00B043C0"/>
    <w:rsid w:val="00B0570E"/>
    <w:rsid w:val="00B141D6"/>
    <w:rsid w:val="00B208CE"/>
    <w:rsid w:val="00B41AE1"/>
    <w:rsid w:val="00B447C3"/>
    <w:rsid w:val="00B51280"/>
    <w:rsid w:val="00B51BDC"/>
    <w:rsid w:val="00B5261E"/>
    <w:rsid w:val="00B561C0"/>
    <w:rsid w:val="00B56980"/>
    <w:rsid w:val="00B773CE"/>
    <w:rsid w:val="00B82648"/>
    <w:rsid w:val="00BE5F63"/>
    <w:rsid w:val="00BE6444"/>
    <w:rsid w:val="00BF66BE"/>
    <w:rsid w:val="00C040F3"/>
    <w:rsid w:val="00C33CB8"/>
    <w:rsid w:val="00C4770E"/>
    <w:rsid w:val="00C74BAD"/>
    <w:rsid w:val="00C91823"/>
    <w:rsid w:val="00C92DAF"/>
    <w:rsid w:val="00C97F29"/>
    <w:rsid w:val="00CA3594"/>
    <w:rsid w:val="00CA5859"/>
    <w:rsid w:val="00CB33B0"/>
    <w:rsid w:val="00CB571B"/>
    <w:rsid w:val="00CC592E"/>
    <w:rsid w:val="00CD7374"/>
    <w:rsid w:val="00CE2A8E"/>
    <w:rsid w:val="00CE7477"/>
    <w:rsid w:val="00CF694E"/>
    <w:rsid w:val="00D008AB"/>
    <w:rsid w:val="00D00C45"/>
    <w:rsid w:val="00D04F2F"/>
    <w:rsid w:val="00D16D6C"/>
    <w:rsid w:val="00D32E33"/>
    <w:rsid w:val="00D5270D"/>
    <w:rsid w:val="00D667BC"/>
    <w:rsid w:val="00D91586"/>
    <w:rsid w:val="00DA718A"/>
    <w:rsid w:val="00DB621F"/>
    <w:rsid w:val="00E04E5D"/>
    <w:rsid w:val="00E12B22"/>
    <w:rsid w:val="00E1738D"/>
    <w:rsid w:val="00E365F6"/>
    <w:rsid w:val="00E55D6C"/>
    <w:rsid w:val="00E5678E"/>
    <w:rsid w:val="00E573D7"/>
    <w:rsid w:val="00E80DC4"/>
    <w:rsid w:val="00E867FF"/>
    <w:rsid w:val="00EA07ED"/>
    <w:rsid w:val="00EA3B90"/>
    <w:rsid w:val="00EA6DEC"/>
    <w:rsid w:val="00EB7AA4"/>
    <w:rsid w:val="00EC070D"/>
    <w:rsid w:val="00EC2FA2"/>
    <w:rsid w:val="00ED374B"/>
    <w:rsid w:val="00ED7969"/>
    <w:rsid w:val="00EE19EC"/>
    <w:rsid w:val="00F1630F"/>
    <w:rsid w:val="00F24C3A"/>
    <w:rsid w:val="00F465FD"/>
    <w:rsid w:val="00F521DC"/>
    <w:rsid w:val="00F5415A"/>
    <w:rsid w:val="00F572FA"/>
    <w:rsid w:val="00F85883"/>
    <w:rsid w:val="00F86C35"/>
    <w:rsid w:val="00FA4BC1"/>
    <w:rsid w:val="00FC5A16"/>
    <w:rsid w:val="00FD0EB3"/>
    <w:rsid w:val="00FF7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8023B"/>
  <w15:chartTrackingRefBased/>
  <w15:docId w15:val="{B148C8D4-FB1A-49BF-B3B0-69DAF834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7BC"/>
    <w:pPr>
      <w:spacing w:after="200" w:line="276" w:lineRule="auto"/>
    </w:pPr>
    <w:rPr>
      <w:rFonts w:ascii="Calibri" w:eastAsia="Calibri" w:hAnsi="Calibri" w:cs="Times New Roman"/>
    </w:rPr>
  </w:style>
  <w:style w:type="paragraph" w:styleId="Heading1">
    <w:name w:val="heading 1"/>
    <w:aliases w:val="Outline1"/>
    <w:basedOn w:val="Normal"/>
    <w:next w:val="Normal"/>
    <w:link w:val="Heading1Char"/>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Calibri" w:eastAsia="Calibri" w:hAnsi="Calibri" w:cs="Times New Roman"/>
      <w:kern w:val="24"/>
    </w:rPr>
  </w:style>
  <w:style w:type="character" w:customStyle="1" w:styleId="Heading2Char">
    <w:name w:val="Heading 2 Char"/>
    <w:aliases w:val="Outline2 Char"/>
    <w:basedOn w:val="DefaultParagraphFont"/>
    <w:link w:val="Heading2"/>
    <w:rsid w:val="00C91823"/>
    <w:rPr>
      <w:rFonts w:ascii="Calibri" w:eastAsia="Calibri" w:hAnsi="Calibri" w:cs="Times New Roman"/>
      <w:kern w:val="24"/>
    </w:rPr>
  </w:style>
  <w:style w:type="character" w:customStyle="1" w:styleId="Heading3Char">
    <w:name w:val="Heading 3 Char"/>
    <w:aliases w:val="Outline3 Char"/>
    <w:basedOn w:val="DefaultParagraphFont"/>
    <w:link w:val="Heading3"/>
    <w:rsid w:val="00C91823"/>
    <w:rPr>
      <w:rFonts w:ascii="Calibri" w:eastAsia="Calibri" w:hAnsi="Calibri" w:cs="Times New Roman"/>
      <w:kern w:val="24"/>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D667BC"/>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D667BC"/>
    <w:rPr>
      <w:rFonts w:ascii="Calibri" w:eastAsia="Calibri" w:hAnsi="Calibri" w:cs="Times New Roman"/>
    </w:rPr>
  </w:style>
  <w:style w:type="paragraph" w:styleId="NormalWeb">
    <w:name w:val="Normal (Web)"/>
    <w:basedOn w:val="Normal"/>
    <w:uiPriority w:val="99"/>
    <w:semiHidden/>
    <w:unhideWhenUsed/>
    <w:rsid w:val="008D4FFA"/>
    <w:rPr>
      <w:rFonts w:ascii="Times New Roman" w:hAnsi="Times New Roman"/>
      <w:sz w:val="24"/>
      <w:szCs w:val="24"/>
    </w:rPr>
  </w:style>
  <w:style w:type="character" w:styleId="Hyperlink">
    <w:name w:val="Hyperlink"/>
    <w:basedOn w:val="DefaultParagraphFont"/>
    <w:uiPriority w:val="99"/>
    <w:unhideWhenUsed/>
    <w:rsid w:val="007262FB"/>
    <w:rPr>
      <w:color w:val="0563C1"/>
      <w:u w:val="single"/>
    </w:rPr>
  </w:style>
  <w:style w:type="paragraph" w:styleId="Revision">
    <w:name w:val="Revision"/>
    <w:hidden/>
    <w:uiPriority w:val="99"/>
    <w:semiHidden/>
    <w:rsid w:val="00346F25"/>
    <w:rPr>
      <w:rFonts w:ascii="Calibri" w:eastAsia="Calibri" w:hAnsi="Calibri" w:cs="Times New Roman"/>
    </w:rPr>
  </w:style>
  <w:style w:type="character" w:styleId="UnresolvedMention">
    <w:name w:val="Unresolved Mention"/>
    <w:basedOn w:val="DefaultParagraphFont"/>
    <w:uiPriority w:val="99"/>
    <w:semiHidden/>
    <w:unhideWhenUsed/>
    <w:rsid w:val="009B7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2076">
      <w:bodyDiv w:val="1"/>
      <w:marLeft w:val="0"/>
      <w:marRight w:val="0"/>
      <w:marTop w:val="0"/>
      <w:marBottom w:val="0"/>
      <w:divBdr>
        <w:top w:val="none" w:sz="0" w:space="0" w:color="auto"/>
        <w:left w:val="none" w:sz="0" w:space="0" w:color="auto"/>
        <w:bottom w:val="none" w:sz="0" w:space="0" w:color="auto"/>
        <w:right w:val="none" w:sz="0" w:space="0" w:color="auto"/>
      </w:divBdr>
    </w:div>
    <w:div w:id="406996614">
      <w:bodyDiv w:val="1"/>
      <w:marLeft w:val="0"/>
      <w:marRight w:val="0"/>
      <w:marTop w:val="0"/>
      <w:marBottom w:val="0"/>
      <w:divBdr>
        <w:top w:val="none" w:sz="0" w:space="0" w:color="auto"/>
        <w:left w:val="none" w:sz="0" w:space="0" w:color="auto"/>
        <w:bottom w:val="none" w:sz="0" w:space="0" w:color="auto"/>
        <w:right w:val="none" w:sz="0" w:space="0" w:color="auto"/>
      </w:divBdr>
    </w:div>
    <w:div w:id="448201350">
      <w:bodyDiv w:val="1"/>
      <w:marLeft w:val="0"/>
      <w:marRight w:val="0"/>
      <w:marTop w:val="0"/>
      <w:marBottom w:val="0"/>
      <w:divBdr>
        <w:top w:val="none" w:sz="0" w:space="0" w:color="auto"/>
        <w:left w:val="none" w:sz="0" w:space="0" w:color="auto"/>
        <w:bottom w:val="none" w:sz="0" w:space="0" w:color="auto"/>
        <w:right w:val="none" w:sz="0" w:space="0" w:color="auto"/>
      </w:divBdr>
      <w:divsChild>
        <w:div w:id="2122408203">
          <w:marLeft w:val="0"/>
          <w:marRight w:val="0"/>
          <w:marTop w:val="0"/>
          <w:marBottom w:val="0"/>
          <w:divBdr>
            <w:top w:val="none" w:sz="0" w:space="0" w:color="auto"/>
            <w:left w:val="none" w:sz="0" w:space="0" w:color="auto"/>
            <w:bottom w:val="none" w:sz="0" w:space="0" w:color="auto"/>
            <w:right w:val="none" w:sz="0" w:space="0" w:color="auto"/>
          </w:divBdr>
        </w:div>
      </w:divsChild>
    </w:div>
    <w:div w:id="582027964">
      <w:bodyDiv w:val="1"/>
      <w:marLeft w:val="0"/>
      <w:marRight w:val="0"/>
      <w:marTop w:val="0"/>
      <w:marBottom w:val="0"/>
      <w:divBdr>
        <w:top w:val="none" w:sz="0" w:space="0" w:color="auto"/>
        <w:left w:val="none" w:sz="0" w:space="0" w:color="auto"/>
        <w:bottom w:val="none" w:sz="0" w:space="0" w:color="auto"/>
        <w:right w:val="none" w:sz="0" w:space="0" w:color="auto"/>
      </w:divBdr>
    </w:div>
    <w:div w:id="700474146">
      <w:bodyDiv w:val="1"/>
      <w:marLeft w:val="0"/>
      <w:marRight w:val="0"/>
      <w:marTop w:val="0"/>
      <w:marBottom w:val="0"/>
      <w:divBdr>
        <w:top w:val="none" w:sz="0" w:space="0" w:color="auto"/>
        <w:left w:val="none" w:sz="0" w:space="0" w:color="auto"/>
        <w:bottom w:val="none" w:sz="0" w:space="0" w:color="auto"/>
        <w:right w:val="none" w:sz="0" w:space="0" w:color="auto"/>
      </w:divBdr>
      <w:divsChild>
        <w:div w:id="258146395">
          <w:marLeft w:val="547"/>
          <w:marRight w:val="0"/>
          <w:marTop w:val="144"/>
          <w:marBottom w:val="0"/>
          <w:divBdr>
            <w:top w:val="none" w:sz="0" w:space="0" w:color="auto"/>
            <w:left w:val="none" w:sz="0" w:space="0" w:color="auto"/>
            <w:bottom w:val="none" w:sz="0" w:space="0" w:color="auto"/>
            <w:right w:val="none" w:sz="0" w:space="0" w:color="auto"/>
          </w:divBdr>
        </w:div>
        <w:div w:id="1086728785">
          <w:marLeft w:val="547"/>
          <w:marRight w:val="0"/>
          <w:marTop w:val="144"/>
          <w:marBottom w:val="0"/>
          <w:divBdr>
            <w:top w:val="none" w:sz="0" w:space="0" w:color="auto"/>
            <w:left w:val="none" w:sz="0" w:space="0" w:color="auto"/>
            <w:bottom w:val="none" w:sz="0" w:space="0" w:color="auto"/>
            <w:right w:val="none" w:sz="0" w:space="0" w:color="auto"/>
          </w:divBdr>
        </w:div>
        <w:div w:id="1714109065">
          <w:marLeft w:val="547"/>
          <w:marRight w:val="0"/>
          <w:marTop w:val="144"/>
          <w:marBottom w:val="0"/>
          <w:divBdr>
            <w:top w:val="none" w:sz="0" w:space="0" w:color="auto"/>
            <w:left w:val="none" w:sz="0" w:space="0" w:color="auto"/>
            <w:bottom w:val="none" w:sz="0" w:space="0" w:color="auto"/>
            <w:right w:val="none" w:sz="0" w:space="0" w:color="auto"/>
          </w:divBdr>
        </w:div>
        <w:div w:id="121657128">
          <w:marLeft w:val="547"/>
          <w:marRight w:val="0"/>
          <w:marTop w:val="144"/>
          <w:marBottom w:val="0"/>
          <w:divBdr>
            <w:top w:val="none" w:sz="0" w:space="0" w:color="auto"/>
            <w:left w:val="none" w:sz="0" w:space="0" w:color="auto"/>
            <w:bottom w:val="none" w:sz="0" w:space="0" w:color="auto"/>
            <w:right w:val="none" w:sz="0" w:space="0" w:color="auto"/>
          </w:divBdr>
        </w:div>
        <w:div w:id="23096177">
          <w:marLeft w:val="547"/>
          <w:marRight w:val="0"/>
          <w:marTop w:val="144"/>
          <w:marBottom w:val="0"/>
          <w:divBdr>
            <w:top w:val="none" w:sz="0" w:space="0" w:color="auto"/>
            <w:left w:val="none" w:sz="0" w:space="0" w:color="auto"/>
            <w:bottom w:val="none" w:sz="0" w:space="0" w:color="auto"/>
            <w:right w:val="none" w:sz="0" w:space="0" w:color="auto"/>
          </w:divBdr>
        </w:div>
        <w:div w:id="1695381290">
          <w:marLeft w:val="547"/>
          <w:marRight w:val="0"/>
          <w:marTop w:val="144"/>
          <w:marBottom w:val="0"/>
          <w:divBdr>
            <w:top w:val="none" w:sz="0" w:space="0" w:color="auto"/>
            <w:left w:val="none" w:sz="0" w:space="0" w:color="auto"/>
            <w:bottom w:val="none" w:sz="0" w:space="0" w:color="auto"/>
            <w:right w:val="none" w:sz="0" w:space="0" w:color="auto"/>
          </w:divBdr>
        </w:div>
      </w:divsChild>
    </w:div>
    <w:div w:id="1377776512">
      <w:bodyDiv w:val="1"/>
      <w:marLeft w:val="0"/>
      <w:marRight w:val="0"/>
      <w:marTop w:val="0"/>
      <w:marBottom w:val="0"/>
      <w:divBdr>
        <w:top w:val="none" w:sz="0" w:space="0" w:color="auto"/>
        <w:left w:val="none" w:sz="0" w:space="0" w:color="auto"/>
        <w:bottom w:val="none" w:sz="0" w:space="0" w:color="auto"/>
        <w:right w:val="none" w:sz="0" w:space="0" w:color="auto"/>
      </w:divBdr>
    </w:div>
    <w:div w:id="1660499383">
      <w:bodyDiv w:val="1"/>
      <w:marLeft w:val="0"/>
      <w:marRight w:val="0"/>
      <w:marTop w:val="0"/>
      <w:marBottom w:val="0"/>
      <w:divBdr>
        <w:top w:val="none" w:sz="0" w:space="0" w:color="auto"/>
        <w:left w:val="none" w:sz="0" w:space="0" w:color="auto"/>
        <w:bottom w:val="none" w:sz="0" w:space="0" w:color="auto"/>
        <w:right w:val="none" w:sz="0" w:space="0" w:color="auto"/>
      </w:divBdr>
      <w:divsChild>
        <w:div w:id="181212196">
          <w:marLeft w:val="547"/>
          <w:marRight w:val="0"/>
          <w:marTop w:val="144"/>
          <w:marBottom w:val="0"/>
          <w:divBdr>
            <w:top w:val="none" w:sz="0" w:space="0" w:color="auto"/>
            <w:left w:val="none" w:sz="0" w:space="0" w:color="auto"/>
            <w:bottom w:val="none" w:sz="0" w:space="0" w:color="auto"/>
            <w:right w:val="none" w:sz="0" w:space="0" w:color="auto"/>
          </w:divBdr>
        </w:div>
        <w:div w:id="440491004">
          <w:marLeft w:val="547"/>
          <w:marRight w:val="0"/>
          <w:marTop w:val="144"/>
          <w:marBottom w:val="0"/>
          <w:divBdr>
            <w:top w:val="none" w:sz="0" w:space="0" w:color="auto"/>
            <w:left w:val="none" w:sz="0" w:space="0" w:color="auto"/>
            <w:bottom w:val="none" w:sz="0" w:space="0" w:color="auto"/>
            <w:right w:val="none" w:sz="0" w:space="0" w:color="auto"/>
          </w:divBdr>
        </w:div>
        <w:div w:id="683095657">
          <w:marLeft w:val="547"/>
          <w:marRight w:val="0"/>
          <w:marTop w:val="144"/>
          <w:marBottom w:val="0"/>
          <w:divBdr>
            <w:top w:val="none" w:sz="0" w:space="0" w:color="auto"/>
            <w:left w:val="none" w:sz="0" w:space="0" w:color="auto"/>
            <w:bottom w:val="none" w:sz="0" w:space="0" w:color="auto"/>
            <w:right w:val="none" w:sz="0" w:space="0" w:color="auto"/>
          </w:divBdr>
        </w:div>
        <w:div w:id="1558711099">
          <w:marLeft w:val="547"/>
          <w:marRight w:val="0"/>
          <w:marTop w:val="144"/>
          <w:marBottom w:val="0"/>
          <w:divBdr>
            <w:top w:val="none" w:sz="0" w:space="0" w:color="auto"/>
            <w:left w:val="none" w:sz="0" w:space="0" w:color="auto"/>
            <w:bottom w:val="none" w:sz="0" w:space="0" w:color="auto"/>
            <w:right w:val="none" w:sz="0" w:space="0" w:color="auto"/>
          </w:divBdr>
        </w:div>
        <w:div w:id="841966035">
          <w:marLeft w:val="547"/>
          <w:marRight w:val="0"/>
          <w:marTop w:val="144"/>
          <w:marBottom w:val="0"/>
          <w:divBdr>
            <w:top w:val="none" w:sz="0" w:space="0" w:color="auto"/>
            <w:left w:val="none" w:sz="0" w:space="0" w:color="auto"/>
            <w:bottom w:val="none" w:sz="0" w:space="0" w:color="auto"/>
            <w:right w:val="none" w:sz="0" w:space="0" w:color="auto"/>
          </w:divBdr>
        </w:div>
        <w:div w:id="1770924548">
          <w:marLeft w:val="547"/>
          <w:marRight w:val="0"/>
          <w:marTop w:val="144"/>
          <w:marBottom w:val="0"/>
          <w:divBdr>
            <w:top w:val="none" w:sz="0" w:space="0" w:color="auto"/>
            <w:left w:val="none" w:sz="0" w:space="0" w:color="auto"/>
            <w:bottom w:val="none" w:sz="0" w:space="0" w:color="auto"/>
            <w:right w:val="none" w:sz="0" w:space="0" w:color="auto"/>
          </w:divBdr>
        </w:div>
      </w:divsChild>
    </w:div>
    <w:div w:id="1754085980">
      <w:bodyDiv w:val="1"/>
      <w:marLeft w:val="0"/>
      <w:marRight w:val="0"/>
      <w:marTop w:val="0"/>
      <w:marBottom w:val="0"/>
      <w:divBdr>
        <w:top w:val="none" w:sz="0" w:space="0" w:color="auto"/>
        <w:left w:val="none" w:sz="0" w:space="0" w:color="auto"/>
        <w:bottom w:val="none" w:sz="0" w:space="0" w:color="auto"/>
        <w:right w:val="none" w:sz="0" w:space="0" w:color="auto"/>
      </w:divBdr>
      <w:divsChild>
        <w:div w:id="1487815054">
          <w:marLeft w:val="547"/>
          <w:marRight w:val="0"/>
          <w:marTop w:val="120"/>
          <w:marBottom w:val="0"/>
          <w:divBdr>
            <w:top w:val="none" w:sz="0" w:space="0" w:color="auto"/>
            <w:left w:val="none" w:sz="0" w:space="0" w:color="auto"/>
            <w:bottom w:val="none" w:sz="0" w:space="0" w:color="auto"/>
            <w:right w:val="none" w:sz="0" w:space="0" w:color="auto"/>
          </w:divBdr>
        </w:div>
        <w:div w:id="1149899393">
          <w:marLeft w:val="547"/>
          <w:marRight w:val="0"/>
          <w:marTop w:val="120"/>
          <w:marBottom w:val="0"/>
          <w:divBdr>
            <w:top w:val="none" w:sz="0" w:space="0" w:color="auto"/>
            <w:left w:val="none" w:sz="0" w:space="0" w:color="auto"/>
            <w:bottom w:val="none" w:sz="0" w:space="0" w:color="auto"/>
            <w:right w:val="none" w:sz="0" w:space="0" w:color="auto"/>
          </w:divBdr>
        </w:div>
        <w:div w:id="211888197">
          <w:marLeft w:val="547"/>
          <w:marRight w:val="0"/>
          <w:marTop w:val="120"/>
          <w:marBottom w:val="0"/>
          <w:divBdr>
            <w:top w:val="none" w:sz="0" w:space="0" w:color="auto"/>
            <w:left w:val="none" w:sz="0" w:space="0" w:color="auto"/>
            <w:bottom w:val="none" w:sz="0" w:space="0" w:color="auto"/>
            <w:right w:val="none" w:sz="0" w:space="0" w:color="auto"/>
          </w:divBdr>
        </w:div>
        <w:div w:id="374695733">
          <w:marLeft w:val="547"/>
          <w:marRight w:val="0"/>
          <w:marTop w:val="120"/>
          <w:marBottom w:val="0"/>
          <w:divBdr>
            <w:top w:val="none" w:sz="0" w:space="0" w:color="auto"/>
            <w:left w:val="none" w:sz="0" w:space="0" w:color="auto"/>
            <w:bottom w:val="none" w:sz="0" w:space="0" w:color="auto"/>
            <w:right w:val="none" w:sz="0" w:space="0" w:color="auto"/>
          </w:divBdr>
        </w:div>
        <w:div w:id="456879264">
          <w:marLeft w:val="547"/>
          <w:marRight w:val="0"/>
          <w:marTop w:val="120"/>
          <w:marBottom w:val="0"/>
          <w:divBdr>
            <w:top w:val="none" w:sz="0" w:space="0" w:color="auto"/>
            <w:left w:val="none" w:sz="0" w:space="0" w:color="auto"/>
            <w:bottom w:val="none" w:sz="0" w:space="0" w:color="auto"/>
            <w:right w:val="none" w:sz="0" w:space="0" w:color="auto"/>
          </w:divBdr>
        </w:div>
        <w:div w:id="1941984847">
          <w:marLeft w:val="547"/>
          <w:marRight w:val="0"/>
          <w:marTop w:val="120"/>
          <w:marBottom w:val="0"/>
          <w:divBdr>
            <w:top w:val="none" w:sz="0" w:space="0" w:color="auto"/>
            <w:left w:val="none" w:sz="0" w:space="0" w:color="auto"/>
            <w:bottom w:val="none" w:sz="0" w:space="0" w:color="auto"/>
            <w:right w:val="none" w:sz="0" w:space="0" w:color="auto"/>
          </w:divBdr>
        </w:div>
        <w:div w:id="1048802365">
          <w:marLeft w:val="547"/>
          <w:marRight w:val="0"/>
          <w:marTop w:val="120"/>
          <w:marBottom w:val="0"/>
          <w:divBdr>
            <w:top w:val="none" w:sz="0" w:space="0" w:color="auto"/>
            <w:left w:val="none" w:sz="0" w:space="0" w:color="auto"/>
            <w:bottom w:val="none" w:sz="0" w:space="0" w:color="auto"/>
            <w:right w:val="none" w:sz="0" w:space="0" w:color="auto"/>
          </w:divBdr>
        </w:div>
      </w:divsChild>
    </w:div>
    <w:div w:id="1854612460">
      <w:bodyDiv w:val="1"/>
      <w:marLeft w:val="0"/>
      <w:marRight w:val="0"/>
      <w:marTop w:val="0"/>
      <w:marBottom w:val="0"/>
      <w:divBdr>
        <w:top w:val="none" w:sz="0" w:space="0" w:color="auto"/>
        <w:left w:val="none" w:sz="0" w:space="0" w:color="auto"/>
        <w:bottom w:val="none" w:sz="0" w:space="0" w:color="auto"/>
        <w:right w:val="none" w:sz="0" w:space="0" w:color="auto"/>
      </w:divBdr>
    </w:div>
    <w:div w:id="2004966695">
      <w:bodyDiv w:val="1"/>
      <w:marLeft w:val="0"/>
      <w:marRight w:val="0"/>
      <w:marTop w:val="0"/>
      <w:marBottom w:val="0"/>
      <w:divBdr>
        <w:top w:val="none" w:sz="0" w:space="0" w:color="auto"/>
        <w:left w:val="none" w:sz="0" w:space="0" w:color="auto"/>
        <w:bottom w:val="none" w:sz="0" w:space="0" w:color="auto"/>
        <w:right w:val="none" w:sz="0" w:space="0" w:color="auto"/>
      </w:divBdr>
    </w:div>
    <w:div w:id="206971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6</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Cameron Edwards</cp:lastModifiedBy>
  <cp:revision>11</cp:revision>
  <dcterms:created xsi:type="dcterms:W3CDTF">2023-07-13T10:25:00Z</dcterms:created>
  <dcterms:modified xsi:type="dcterms:W3CDTF">2023-11-23T14:00:00Z</dcterms:modified>
</cp:coreProperties>
</file>